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BD" w:rsidRDefault="003E62BD" w:rsidP="00313965"/>
    <w:p w:rsidR="00C4340D" w:rsidRPr="00A15BA4" w:rsidRDefault="00C4340D" w:rsidP="00C4340D">
      <w:pPr>
        <w:ind w:left="2608" w:hanging="2608"/>
        <w:rPr>
          <w:rFonts w:cs="Arial"/>
        </w:rPr>
      </w:pPr>
    </w:p>
    <w:p w:rsidR="003E62BD" w:rsidRPr="00A15BA4" w:rsidRDefault="003E62BD" w:rsidP="003D3FC6">
      <w:pPr>
        <w:ind w:left="2608" w:hanging="2608"/>
        <w:rPr>
          <w:rFonts w:cs="Arial"/>
        </w:rPr>
      </w:pPr>
    </w:p>
    <w:p w:rsidR="003E62BD" w:rsidRPr="00A15BA4" w:rsidRDefault="00327FC9" w:rsidP="003D3FC6">
      <w:pPr>
        <w:ind w:left="2608" w:hanging="2608"/>
        <w:rPr>
          <w:rFonts w:cs="Arial"/>
        </w:rPr>
      </w:pPr>
      <w:r w:rsidRPr="00A15BA4">
        <w:rPr>
          <w:szCs w:val="24"/>
        </w:rPr>
        <w:t>Johtokunnan esityslista 4</w:t>
      </w:r>
      <w:r w:rsidR="003E62BD" w:rsidRPr="00A15BA4">
        <w:rPr>
          <w:szCs w:val="24"/>
        </w:rPr>
        <w:t>/</w:t>
      </w:r>
      <w:r w:rsidRPr="00A15BA4">
        <w:rPr>
          <w:szCs w:val="24"/>
        </w:rPr>
        <w:t>21</w:t>
      </w:r>
      <w:r w:rsidR="003E62BD" w:rsidRPr="00A15BA4">
        <w:rPr>
          <w:szCs w:val="24"/>
        </w:rPr>
        <w:t>.3.2012</w:t>
      </w:r>
    </w:p>
    <w:p w:rsidR="00240BB5" w:rsidRPr="00A15BA4" w:rsidRDefault="00240BB5" w:rsidP="003D3FC6">
      <w:pPr>
        <w:rPr>
          <w:rFonts w:cs="Arial"/>
          <w:szCs w:val="24"/>
        </w:rPr>
      </w:pPr>
    </w:p>
    <w:p w:rsidR="003D3FC6" w:rsidRPr="00A15BA4" w:rsidRDefault="003D3FC6" w:rsidP="003D3FC6">
      <w:pPr>
        <w:rPr>
          <w:rFonts w:cs="Arial"/>
          <w:szCs w:val="24"/>
        </w:rPr>
      </w:pPr>
    </w:p>
    <w:p w:rsidR="001F5DA2" w:rsidRPr="00A15BA4" w:rsidRDefault="003E62BD" w:rsidP="003D3FC6">
      <w:pPr>
        <w:rPr>
          <w:rFonts w:cs="Arial"/>
          <w:szCs w:val="24"/>
        </w:rPr>
      </w:pPr>
      <w:r w:rsidRPr="00A15BA4">
        <w:rPr>
          <w:rFonts w:cs="Arial"/>
          <w:szCs w:val="24"/>
        </w:rPr>
        <w:t xml:space="preserve">AUTOMAATTIMETROPROJEKTIN </w:t>
      </w:r>
      <w:r w:rsidR="001F5DA2" w:rsidRPr="00A15BA4">
        <w:rPr>
          <w:rFonts w:cs="Arial"/>
          <w:szCs w:val="24"/>
        </w:rPr>
        <w:t xml:space="preserve">TILANNEKATSAUS 3/2013 </w:t>
      </w:r>
    </w:p>
    <w:p w:rsidR="003E62BD" w:rsidRPr="00A15BA4" w:rsidRDefault="003E62BD" w:rsidP="003D3FC6">
      <w:pPr>
        <w:rPr>
          <w:rFonts w:cs="Arial"/>
          <w:szCs w:val="24"/>
        </w:rPr>
      </w:pPr>
    </w:p>
    <w:p w:rsidR="003E62BD" w:rsidRPr="00A15BA4" w:rsidRDefault="003E62BD" w:rsidP="00264441">
      <w:pPr>
        <w:pStyle w:val="Luettelokappale"/>
        <w:numPr>
          <w:ilvl w:val="0"/>
          <w:numId w:val="17"/>
        </w:numPr>
        <w:rPr>
          <w:rFonts w:cs="Arial"/>
          <w:i/>
          <w:szCs w:val="24"/>
        </w:rPr>
      </w:pPr>
      <w:r w:rsidRPr="00A15BA4">
        <w:rPr>
          <w:rFonts w:cs="Arial"/>
          <w:i/>
          <w:szCs w:val="24"/>
        </w:rPr>
        <w:t>Sopimukset</w:t>
      </w:r>
    </w:p>
    <w:p w:rsidR="003E62BD" w:rsidRPr="00A15BA4" w:rsidRDefault="003E62BD" w:rsidP="003D3FC6">
      <w:pPr>
        <w:ind w:left="1304"/>
        <w:rPr>
          <w:rFonts w:cs="Arial"/>
          <w:szCs w:val="24"/>
        </w:rPr>
      </w:pPr>
    </w:p>
    <w:p w:rsidR="003E62BD" w:rsidRPr="00A15BA4" w:rsidRDefault="003E62BD" w:rsidP="003D3FC6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 xml:space="preserve">Katsaus käsittää </w:t>
      </w:r>
      <w:r w:rsidR="00BB1C6D" w:rsidRPr="00A15BA4">
        <w:rPr>
          <w:rFonts w:cs="Arial"/>
          <w:szCs w:val="24"/>
        </w:rPr>
        <w:t xml:space="preserve">seuraavat </w:t>
      </w:r>
      <w:r w:rsidRPr="00A15BA4">
        <w:rPr>
          <w:rFonts w:cs="Arial"/>
          <w:szCs w:val="24"/>
        </w:rPr>
        <w:t xml:space="preserve">Helsingin </w:t>
      </w:r>
      <w:r w:rsidR="00BB1C6D" w:rsidRPr="00A15BA4">
        <w:rPr>
          <w:rFonts w:cs="Arial"/>
          <w:szCs w:val="24"/>
        </w:rPr>
        <w:t>automaattimetroprojektiin liittyvät</w:t>
      </w:r>
      <w:r w:rsidRPr="00A15BA4">
        <w:rPr>
          <w:rFonts w:cs="Arial"/>
          <w:szCs w:val="24"/>
        </w:rPr>
        <w:t xml:space="preserve"> sopimukset</w:t>
      </w:r>
      <w:r w:rsidR="00395BAB" w:rsidRPr="00A15BA4">
        <w:rPr>
          <w:rFonts w:cs="Arial"/>
          <w:szCs w:val="24"/>
        </w:rPr>
        <w:t>:</w:t>
      </w:r>
    </w:p>
    <w:p w:rsidR="00BB1C6D" w:rsidRPr="00A15BA4" w:rsidRDefault="00BB1C6D" w:rsidP="003D3FC6">
      <w:pPr>
        <w:ind w:left="2608"/>
        <w:rPr>
          <w:rFonts w:cs="Arial"/>
          <w:szCs w:val="24"/>
        </w:rPr>
      </w:pPr>
    </w:p>
    <w:p w:rsidR="003E62BD" w:rsidRPr="00A15BA4" w:rsidRDefault="00EF0B4A" w:rsidP="00264441">
      <w:pPr>
        <w:pStyle w:val="Luettelokappale"/>
        <w:numPr>
          <w:ilvl w:val="0"/>
          <w:numId w:val="11"/>
        </w:numPr>
        <w:ind w:left="2968"/>
        <w:rPr>
          <w:rFonts w:cs="Arial"/>
          <w:sz w:val="20"/>
        </w:rPr>
      </w:pPr>
      <w:proofErr w:type="gramStart"/>
      <w:r w:rsidRPr="00A15BA4">
        <w:rPr>
          <w:rFonts w:cs="Arial"/>
          <w:sz w:val="20"/>
        </w:rPr>
        <w:t>Hankintasopimus Helsingin metron</w:t>
      </w:r>
      <w:r w:rsidR="003E62BD" w:rsidRPr="00A15BA4">
        <w:rPr>
          <w:rFonts w:cs="Arial"/>
          <w:sz w:val="20"/>
        </w:rPr>
        <w:t xml:space="preserve"> automatisoinnista 11.12.2008</w:t>
      </w:r>
      <w:r w:rsidRPr="00A15BA4">
        <w:rPr>
          <w:rFonts w:cs="Arial"/>
          <w:sz w:val="20"/>
        </w:rPr>
        <w:br/>
      </w:r>
      <w:r w:rsidR="003E62BD" w:rsidRPr="00A15BA4">
        <w:rPr>
          <w:rFonts w:cs="Arial"/>
          <w:sz w:val="20"/>
        </w:rPr>
        <w:t>(Sopimu</w:t>
      </w:r>
      <w:r w:rsidR="00BB1C6D" w:rsidRPr="00A15BA4">
        <w:rPr>
          <w:rFonts w:cs="Arial"/>
          <w:sz w:val="20"/>
        </w:rPr>
        <w:t>s</w:t>
      </w:r>
      <w:r w:rsidR="003E62BD" w:rsidRPr="00A15BA4">
        <w:rPr>
          <w:rFonts w:cs="Arial"/>
          <w:sz w:val="20"/>
        </w:rPr>
        <w:t>)</w:t>
      </w:r>
      <w:r w:rsidR="005A14E8" w:rsidRPr="00A15BA4">
        <w:rPr>
          <w:rFonts w:cs="Arial"/>
          <w:sz w:val="20"/>
        </w:rPr>
        <w:t>.</w:t>
      </w:r>
      <w:proofErr w:type="gramEnd"/>
    </w:p>
    <w:p w:rsidR="00BB1C6D" w:rsidRPr="00A15BA4" w:rsidRDefault="00BB1C6D" w:rsidP="003D3FC6">
      <w:pPr>
        <w:ind w:left="2248"/>
        <w:rPr>
          <w:rFonts w:cs="Arial"/>
          <w:sz w:val="20"/>
        </w:rPr>
      </w:pPr>
    </w:p>
    <w:p w:rsidR="003E62BD" w:rsidRPr="00A15BA4" w:rsidRDefault="003E62BD" w:rsidP="00264441">
      <w:pPr>
        <w:pStyle w:val="Luettelokappale"/>
        <w:numPr>
          <w:ilvl w:val="0"/>
          <w:numId w:val="11"/>
        </w:numPr>
        <w:ind w:left="2968"/>
        <w:rPr>
          <w:rFonts w:cs="Arial"/>
          <w:sz w:val="20"/>
        </w:rPr>
      </w:pPr>
      <w:proofErr w:type="gramStart"/>
      <w:r w:rsidRPr="00A15BA4">
        <w:rPr>
          <w:rFonts w:cs="Arial"/>
          <w:sz w:val="20"/>
        </w:rPr>
        <w:t>Sopimus Länsimetron automatisoinnista 25.9.2009 (Länsimet</w:t>
      </w:r>
      <w:r w:rsidR="00BB1C6D" w:rsidRPr="00A15BA4">
        <w:rPr>
          <w:rFonts w:cs="Arial"/>
          <w:sz w:val="20"/>
        </w:rPr>
        <w:t>ro</w:t>
      </w:r>
      <w:r w:rsidRPr="00A15BA4">
        <w:rPr>
          <w:rFonts w:cs="Arial"/>
          <w:sz w:val="20"/>
        </w:rPr>
        <w:t>sopimus)</w:t>
      </w:r>
      <w:r w:rsidR="005A14E8" w:rsidRPr="00A15BA4">
        <w:rPr>
          <w:rFonts w:cs="Arial"/>
          <w:sz w:val="20"/>
        </w:rPr>
        <w:t>.</w:t>
      </w:r>
      <w:proofErr w:type="gramEnd"/>
    </w:p>
    <w:p w:rsidR="00BB1C6D" w:rsidRPr="00A15BA4" w:rsidRDefault="00BB1C6D" w:rsidP="003D3FC6">
      <w:pPr>
        <w:ind w:left="2248"/>
        <w:rPr>
          <w:rFonts w:cs="Arial"/>
          <w:sz w:val="20"/>
        </w:rPr>
      </w:pPr>
    </w:p>
    <w:p w:rsidR="003E62BD" w:rsidRPr="00A15BA4" w:rsidRDefault="00BB1C6D" w:rsidP="00264441">
      <w:pPr>
        <w:pStyle w:val="Luettelokappale"/>
        <w:numPr>
          <w:ilvl w:val="0"/>
          <w:numId w:val="11"/>
        </w:numPr>
        <w:ind w:left="2968"/>
        <w:rPr>
          <w:rFonts w:cs="Arial"/>
          <w:sz w:val="20"/>
        </w:rPr>
      </w:pPr>
      <w:r w:rsidRPr="00A15BA4">
        <w:rPr>
          <w:rFonts w:cs="Arial"/>
          <w:sz w:val="20"/>
        </w:rPr>
        <w:t>Sopimus</w:t>
      </w:r>
      <w:r w:rsidR="003E62BD" w:rsidRPr="00A15BA4">
        <w:rPr>
          <w:rFonts w:cs="Arial"/>
          <w:sz w:val="20"/>
        </w:rPr>
        <w:t xml:space="preserve"> Hankintasopimuksen toteuttamisen edistämiseksi koskien Hankintas</w:t>
      </w:r>
      <w:r w:rsidR="003E62BD" w:rsidRPr="00A15BA4">
        <w:rPr>
          <w:rFonts w:cs="Arial"/>
          <w:sz w:val="20"/>
        </w:rPr>
        <w:t>o</w:t>
      </w:r>
      <w:r w:rsidR="003E62BD" w:rsidRPr="00A15BA4">
        <w:rPr>
          <w:rFonts w:cs="Arial"/>
          <w:sz w:val="20"/>
        </w:rPr>
        <w:t>pimusta Helsingin metron automatisoinnista sekä Hankintasopimusta Länsime</w:t>
      </w:r>
      <w:r w:rsidR="003E62BD" w:rsidRPr="00A15BA4">
        <w:rPr>
          <w:rFonts w:cs="Arial"/>
          <w:sz w:val="20"/>
        </w:rPr>
        <w:t>t</w:t>
      </w:r>
      <w:r w:rsidR="003E62BD" w:rsidRPr="00A15BA4">
        <w:rPr>
          <w:rFonts w:cs="Arial"/>
          <w:sz w:val="20"/>
        </w:rPr>
        <w:t>ron automatisoinnista 27.5.2012 (Etenemissopimus)</w:t>
      </w:r>
      <w:r w:rsidR="005A14E8" w:rsidRPr="00A15BA4">
        <w:rPr>
          <w:rFonts w:cs="Arial"/>
          <w:sz w:val="20"/>
        </w:rPr>
        <w:t>.</w:t>
      </w:r>
    </w:p>
    <w:p w:rsidR="00BB1C6D" w:rsidRPr="00A15BA4" w:rsidRDefault="00BB1C6D" w:rsidP="003D3FC6">
      <w:pPr>
        <w:ind w:left="2248"/>
        <w:rPr>
          <w:rFonts w:cs="Arial"/>
          <w:sz w:val="20"/>
        </w:rPr>
      </w:pPr>
    </w:p>
    <w:p w:rsidR="003E62BD" w:rsidRPr="00A15BA4" w:rsidRDefault="003E62BD" w:rsidP="00264441">
      <w:pPr>
        <w:pStyle w:val="Luettelokappale"/>
        <w:numPr>
          <w:ilvl w:val="0"/>
          <w:numId w:val="11"/>
        </w:numPr>
        <w:ind w:left="2968"/>
        <w:rPr>
          <w:rFonts w:cs="Arial"/>
          <w:sz w:val="20"/>
        </w:rPr>
      </w:pPr>
      <w:proofErr w:type="gramStart"/>
      <w:r w:rsidRPr="00A15BA4">
        <w:rPr>
          <w:rFonts w:cs="Arial"/>
          <w:sz w:val="20"/>
        </w:rPr>
        <w:t>Hankintasopimus Helsingin metrovarikon laajennuksen automatisoinnista</w:t>
      </w:r>
      <w:r w:rsidR="005A14E8" w:rsidRPr="00A15BA4">
        <w:rPr>
          <w:rFonts w:cs="Arial"/>
          <w:sz w:val="20"/>
        </w:rPr>
        <w:t xml:space="preserve"> 24.9.2012 (</w:t>
      </w:r>
      <w:r w:rsidR="00BB1C6D" w:rsidRPr="00A15BA4">
        <w:rPr>
          <w:rFonts w:cs="Arial"/>
          <w:sz w:val="20"/>
        </w:rPr>
        <w:t>Varikko</w:t>
      </w:r>
      <w:r w:rsidR="005A14E8" w:rsidRPr="00A15BA4">
        <w:rPr>
          <w:rFonts w:cs="Arial"/>
          <w:sz w:val="20"/>
        </w:rPr>
        <w:t>sopimus).</w:t>
      </w:r>
      <w:proofErr w:type="gramEnd"/>
    </w:p>
    <w:p w:rsidR="00BB1C6D" w:rsidRPr="00A15BA4" w:rsidRDefault="00BB1C6D" w:rsidP="003D3FC6">
      <w:pPr>
        <w:ind w:left="2608"/>
        <w:rPr>
          <w:rFonts w:cs="Arial"/>
          <w:sz w:val="20"/>
        </w:rPr>
      </w:pPr>
    </w:p>
    <w:p w:rsidR="00AC6142" w:rsidRPr="00A15BA4" w:rsidRDefault="00AC6142" w:rsidP="00264441">
      <w:pPr>
        <w:pStyle w:val="Luettelokappale"/>
        <w:numPr>
          <w:ilvl w:val="0"/>
          <w:numId w:val="17"/>
        </w:numPr>
        <w:rPr>
          <w:rFonts w:cs="Arial"/>
          <w:i/>
          <w:szCs w:val="24"/>
        </w:rPr>
      </w:pPr>
      <w:r w:rsidRPr="00A15BA4">
        <w:rPr>
          <w:rFonts w:cs="Arial"/>
          <w:i/>
          <w:szCs w:val="24"/>
        </w:rPr>
        <w:t>Hankepäätökset</w:t>
      </w:r>
    </w:p>
    <w:p w:rsidR="00AC6142" w:rsidRPr="00A15BA4" w:rsidRDefault="00AC6142" w:rsidP="003D3FC6">
      <w:pPr>
        <w:ind w:left="2608"/>
        <w:rPr>
          <w:rFonts w:cs="Arial"/>
          <w:i/>
          <w:szCs w:val="24"/>
        </w:rPr>
      </w:pPr>
    </w:p>
    <w:p w:rsidR="00D6119B" w:rsidRPr="00A15BA4" w:rsidRDefault="00D6119B" w:rsidP="003D3FC6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>Helsingin automaattimetroprojekti perustuu seuraaviin hankepäätöksiin</w:t>
      </w:r>
      <w:r w:rsidR="00AC6142" w:rsidRPr="00A15BA4">
        <w:rPr>
          <w:rFonts w:cs="Arial"/>
          <w:szCs w:val="24"/>
        </w:rPr>
        <w:t>:</w:t>
      </w:r>
    </w:p>
    <w:p w:rsidR="00D6119B" w:rsidRPr="00A15BA4" w:rsidRDefault="00D6119B" w:rsidP="003D3FC6">
      <w:pPr>
        <w:ind w:left="2384"/>
        <w:rPr>
          <w:rFonts w:cs="Arial"/>
          <w:sz w:val="20"/>
        </w:rPr>
      </w:pPr>
    </w:p>
    <w:p w:rsidR="005A14E8" w:rsidRPr="00A15BA4" w:rsidRDefault="005A14E8" w:rsidP="00264441">
      <w:pPr>
        <w:pStyle w:val="Luettelokappale"/>
        <w:numPr>
          <w:ilvl w:val="0"/>
          <w:numId w:val="12"/>
        </w:numPr>
        <w:ind w:left="2968"/>
        <w:rPr>
          <w:rFonts w:cs="Arial"/>
          <w:sz w:val="20"/>
        </w:rPr>
      </w:pPr>
      <w:r w:rsidRPr="00A15BA4">
        <w:rPr>
          <w:rFonts w:cs="Arial"/>
          <w:sz w:val="20"/>
        </w:rPr>
        <w:t xml:space="preserve">Helsingin kaupunginvaltuuston päätös </w:t>
      </w:r>
      <w:r w:rsidR="00D93CF3" w:rsidRPr="00A15BA4">
        <w:rPr>
          <w:rFonts w:cs="Arial"/>
          <w:sz w:val="20"/>
        </w:rPr>
        <w:t>18</w:t>
      </w:r>
      <w:r w:rsidRPr="00A15BA4">
        <w:rPr>
          <w:rFonts w:cs="Arial"/>
          <w:sz w:val="20"/>
        </w:rPr>
        <w:t>.</w:t>
      </w:r>
      <w:r w:rsidR="00D93CF3" w:rsidRPr="00A15BA4">
        <w:rPr>
          <w:rFonts w:cs="Arial"/>
          <w:sz w:val="20"/>
        </w:rPr>
        <w:t>6</w:t>
      </w:r>
      <w:r w:rsidR="005C28A3" w:rsidRPr="00A15BA4">
        <w:rPr>
          <w:rFonts w:cs="Arial"/>
          <w:sz w:val="20"/>
        </w:rPr>
        <w:t>.20</w:t>
      </w:r>
      <w:r w:rsidR="00D93CF3" w:rsidRPr="00A15BA4">
        <w:rPr>
          <w:rFonts w:cs="Arial"/>
          <w:sz w:val="20"/>
        </w:rPr>
        <w:t>08</w:t>
      </w:r>
      <w:r w:rsidRPr="00A15BA4">
        <w:rPr>
          <w:rFonts w:cs="Arial"/>
          <w:sz w:val="20"/>
        </w:rPr>
        <w:t xml:space="preserve"> </w:t>
      </w:r>
      <w:r w:rsidR="005C28A3" w:rsidRPr="00A15BA4">
        <w:rPr>
          <w:rFonts w:cs="Arial"/>
          <w:sz w:val="20"/>
        </w:rPr>
        <w:t xml:space="preserve">Helsingin </w:t>
      </w:r>
      <w:r w:rsidRPr="00A15BA4">
        <w:rPr>
          <w:rFonts w:cs="Arial"/>
          <w:sz w:val="20"/>
        </w:rPr>
        <w:t>metron automatisoi</w:t>
      </w:r>
      <w:r w:rsidRPr="00A15BA4">
        <w:rPr>
          <w:rFonts w:cs="Arial"/>
          <w:sz w:val="20"/>
        </w:rPr>
        <w:t>n</w:t>
      </w:r>
      <w:r w:rsidRPr="00A15BA4">
        <w:rPr>
          <w:rFonts w:cs="Arial"/>
          <w:sz w:val="20"/>
        </w:rPr>
        <w:t xml:space="preserve">nista enimmäishinnaksi </w:t>
      </w:r>
      <w:r w:rsidR="00D93CF3" w:rsidRPr="00A15BA4">
        <w:rPr>
          <w:rFonts w:cs="Arial"/>
          <w:sz w:val="20"/>
        </w:rPr>
        <w:t>115</w:t>
      </w:r>
      <w:r w:rsidRPr="00A15BA4">
        <w:rPr>
          <w:rFonts w:cs="Arial"/>
          <w:sz w:val="20"/>
        </w:rPr>
        <w:t xml:space="preserve"> milj. euroa</w:t>
      </w:r>
      <w:r w:rsidR="00D93CF3" w:rsidRPr="00A15BA4">
        <w:rPr>
          <w:rFonts w:cs="Arial"/>
          <w:sz w:val="20"/>
        </w:rPr>
        <w:t>, josta 10,5 milj. euroa sidotaan rakennu</w:t>
      </w:r>
      <w:r w:rsidR="00D93CF3" w:rsidRPr="00A15BA4">
        <w:rPr>
          <w:rFonts w:cs="Arial"/>
          <w:sz w:val="20"/>
        </w:rPr>
        <w:t>s</w:t>
      </w:r>
      <w:r w:rsidR="00D93CF3" w:rsidRPr="00A15BA4">
        <w:rPr>
          <w:rFonts w:cs="Arial"/>
          <w:sz w:val="20"/>
        </w:rPr>
        <w:t xml:space="preserve">indeksiin </w:t>
      </w:r>
      <w:r w:rsidRPr="00A15BA4">
        <w:rPr>
          <w:rFonts w:cs="Arial"/>
          <w:sz w:val="20"/>
        </w:rPr>
        <w:t>taso</w:t>
      </w:r>
      <w:r w:rsidR="00D93CF3" w:rsidRPr="00A15BA4">
        <w:rPr>
          <w:rFonts w:cs="Arial"/>
          <w:sz w:val="20"/>
        </w:rPr>
        <w:t>ssa</w:t>
      </w:r>
      <w:r w:rsidRPr="00A15BA4">
        <w:rPr>
          <w:rFonts w:cs="Arial"/>
          <w:sz w:val="20"/>
        </w:rPr>
        <w:t xml:space="preserve"> </w:t>
      </w:r>
      <w:r w:rsidR="00D93CF3" w:rsidRPr="00A15BA4">
        <w:rPr>
          <w:rFonts w:cs="Arial"/>
          <w:sz w:val="20"/>
        </w:rPr>
        <w:t>4</w:t>
      </w:r>
      <w:r w:rsidRPr="00A15BA4">
        <w:rPr>
          <w:rFonts w:cs="Arial"/>
          <w:sz w:val="20"/>
        </w:rPr>
        <w:t>/20</w:t>
      </w:r>
      <w:r w:rsidR="00D93CF3" w:rsidRPr="00A15BA4">
        <w:rPr>
          <w:rFonts w:cs="Arial"/>
          <w:sz w:val="20"/>
        </w:rPr>
        <w:t>08</w:t>
      </w:r>
      <w:r w:rsidRPr="00A15BA4">
        <w:rPr>
          <w:rFonts w:cs="Arial"/>
          <w:sz w:val="20"/>
        </w:rPr>
        <w:t xml:space="preserve">. </w:t>
      </w:r>
    </w:p>
    <w:p w:rsidR="00BB1C6D" w:rsidRPr="00A15BA4" w:rsidRDefault="00BB1C6D" w:rsidP="003D3FC6">
      <w:pPr>
        <w:ind w:left="2248"/>
        <w:rPr>
          <w:rFonts w:cs="Arial"/>
          <w:sz w:val="20"/>
        </w:rPr>
      </w:pPr>
    </w:p>
    <w:p w:rsidR="005A14E8" w:rsidRPr="00A15BA4" w:rsidRDefault="005A14E8" w:rsidP="00264441">
      <w:pPr>
        <w:pStyle w:val="Luettelokappale"/>
        <w:numPr>
          <w:ilvl w:val="0"/>
          <w:numId w:val="12"/>
        </w:numPr>
        <w:ind w:left="2968"/>
        <w:rPr>
          <w:rFonts w:cs="Arial"/>
          <w:sz w:val="20"/>
        </w:rPr>
      </w:pPr>
      <w:r w:rsidRPr="00A15BA4">
        <w:rPr>
          <w:rFonts w:cs="Arial"/>
          <w:sz w:val="20"/>
        </w:rPr>
        <w:t xml:space="preserve">Helsingin kaupunginvaltuuston päätös </w:t>
      </w:r>
      <w:r w:rsidR="00D93CF3" w:rsidRPr="00A15BA4">
        <w:rPr>
          <w:rFonts w:cs="Arial"/>
          <w:sz w:val="20"/>
        </w:rPr>
        <w:t>29</w:t>
      </w:r>
      <w:r w:rsidR="005C28A3" w:rsidRPr="00A15BA4">
        <w:rPr>
          <w:rFonts w:cs="Arial"/>
          <w:sz w:val="20"/>
        </w:rPr>
        <w:t>.</w:t>
      </w:r>
      <w:r w:rsidR="00D93CF3" w:rsidRPr="00A15BA4">
        <w:rPr>
          <w:rFonts w:cs="Arial"/>
          <w:sz w:val="20"/>
        </w:rPr>
        <w:t>8</w:t>
      </w:r>
      <w:r w:rsidR="005C28A3" w:rsidRPr="00A15BA4">
        <w:rPr>
          <w:rFonts w:cs="Arial"/>
          <w:sz w:val="20"/>
        </w:rPr>
        <w:t>.20</w:t>
      </w:r>
      <w:r w:rsidR="00D93CF3" w:rsidRPr="00A15BA4">
        <w:rPr>
          <w:rFonts w:cs="Arial"/>
          <w:sz w:val="20"/>
        </w:rPr>
        <w:t>12</w:t>
      </w:r>
      <w:r w:rsidRPr="00A15BA4">
        <w:rPr>
          <w:rFonts w:cs="Arial"/>
          <w:sz w:val="20"/>
        </w:rPr>
        <w:t xml:space="preserve"> </w:t>
      </w:r>
      <w:r w:rsidR="005C28A3" w:rsidRPr="00A15BA4">
        <w:rPr>
          <w:rFonts w:cs="Arial"/>
          <w:sz w:val="20"/>
        </w:rPr>
        <w:t xml:space="preserve">metrovarikon peruskorjauksesta </w:t>
      </w:r>
      <w:r w:rsidRPr="00A15BA4">
        <w:rPr>
          <w:rFonts w:cs="Arial"/>
          <w:sz w:val="20"/>
        </w:rPr>
        <w:t xml:space="preserve">niin, että se sisältää myös </w:t>
      </w:r>
      <w:r w:rsidR="005C28A3" w:rsidRPr="00A15BA4">
        <w:rPr>
          <w:rFonts w:cs="Arial"/>
          <w:sz w:val="20"/>
        </w:rPr>
        <w:t xml:space="preserve">metrovarikon </w:t>
      </w:r>
      <w:r w:rsidRPr="00A15BA4">
        <w:rPr>
          <w:rFonts w:cs="Arial"/>
          <w:sz w:val="20"/>
        </w:rPr>
        <w:t>automatisoinnin</w:t>
      </w:r>
      <w:r w:rsidR="00D93CF3" w:rsidRPr="00A15BA4">
        <w:rPr>
          <w:rFonts w:cs="Arial"/>
          <w:sz w:val="20"/>
        </w:rPr>
        <w:t>,</w:t>
      </w:r>
      <w:r w:rsidR="005C28A3" w:rsidRPr="00A15BA4">
        <w:rPr>
          <w:rFonts w:cs="Arial"/>
          <w:sz w:val="20"/>
        </w:rPr>
        <w:t xml:space="preserve"> </w:t>
      </w:r>
      <w:r w:rsidR="00D93CF3" w:rsidRPr="00A15BA4">
        <w:rPr>
          <w:rFonts w:cs="Arial"/>
          <w:sz w:val="20"/>
        </w:rPr>
        <w:t>74,19</w:t>
      </w:r>
      <w:r w:rsidR="005C28A3" w:rsidRPr="00A15BA4">
        <w:rPr>
          <w:rFonts w:cs="Arial"/>
          <w:sz w:val="20"/>
        </w:rPr>
        <w:t xml:space="preserve"> milj</w:t>
      </w:r>
      <w:r w:rsidR="00D93CF3" w:rsidRPr="00A15BA4">
        <w:rPr>
          <w:rFonts w:cs="Arial"/>
          <w:sz w:val="20"/>
        </w:rPr>
        <w:t>.</w:t>
      </w:r>
      <w:r w:rsidR="005C28A3" w:rsidRPr="00A15BA4">
        <w:rPr>
          <w:rFonts w:cs="Arial"/>
          <w:sz w:val="20"/>
        </w:rPr>
        <w:t xml:space="preserve"> euroa </w:t>
      </w:r>
      <w:r w:rsidR="00D93CF3" w:rsidRPr="00A15BA4">
        <w:rPr>
          <w:rFonts w:cs="Arial"/>
          <w:sz w:val="20"/>
        </w:rPr>
        <w:t xml:space="preserve">(RI=120,9. 2005 =100); </w:t>
      </w:r>
      <w:r w:rsidRPr="00A15BA4">
        <w:rPr>
          <w:rFonts w:cs="Arial"/>
          <w:sz w:val="20"/>
        </w:rPr>
        <w:t xml:space="preserve">automatisoinnin osuus on </w:t>
      </w:r>
      <w:r w:rsidR="00D93CF3" w:rsidRPr="00A15BA4">
        <w:rPr>
          <w:rFonts w:cs="Arial"/>
          <w:sz w:val="20"/>
        </w:rPr>
        <w:t>18,135</w:t>
      </w:r>
      <w:r w:rsidRPr="00A15BA4">
        <w:rPr>
          <w:rFonts w:cs="Arial"/>
          <w:sz w:val="20"/>
        </w:rPr>
        <w:t xml:space="preserve"> milj.euroa.</w:t>
      </w:r>
    </w:p>
    <w:p w:rsidR="003E62BD" w:rsidRPr="00A15BA4" w:rsidRDefault="003E62BD" w:rsidP="003D3FC6">
      <w:pPr>
        <w:ind w:left="2248"/>
        <w:rPr>
          <w:rFonts w:cs="Arial"/>
          <w:szCs w:val="24"/>
        </w:rPr>
      </w:pPr>
    </w:p>
    <w:p w:rsidR="003D62FD" w:rsidRPr="00A15BA4" w:rsidRDefault="003D62FD" w:rsidP="0010377E">
      <w:pPr>
        <w:pStyle w:val="Luettelokappale"/>
        <w:numPr>
          <w:ilvl w:val="0"/>
          <w:numId w:val="28"/>
        </w:numPr>
        <w:rPr>
          <w:rFonts w:cs="Arial"/>
          <w:sz w:val="20"/>
        </w:rPr>
      </w:pPr>
      <w:r w:rsidRPr="00A15BA4">
        <w:rPr>
          <w:rFonts w:cs="Arial"/>
          <w:sz w:val="20"/>
        </w:rPr>
        <w:t>Länsimetron automatisointi sisältyy Länsimetron rakentamista koskevaan Hank</w:t>
      </w:r>
      <w:r w:rsidRPr="00A15BA4">
        <w:rPr>
          <w:rFonts w:cs="Arial"/>
          <w:sz w:val="20"/>
        </w:rPr>
        <w:t>e</w:t>
      </w:r>
      <w:r w:rsidRPr="00A15BA4">
        <w:rPr>
          <w:rFonts w:cs="Arial"/>
          <w:sz w:val="20"/>
        </w:rPr>
        <w:t>päätökseen 14.3.2008, jonka kokonaisenimmäishinta on 713 milj. euroa (MAKU 10/2007), mistä automatisoinnin osuus on 56 milj. euroa sisältäen junalaitteet 7,5 % eli 4,2 milj. euroa</w:t>
      </w:r>
    </w:p>
    <w:p w:rsidR="00C81594" w:rsidRPr="00A15BA4" w:rsidRDefault="003D62FD" w:rsidP="003D3FC6">
      <w:pPr>
        <w:ind w:left="2608"/>
        <w:rPr>
          <w:rFonts w:cs="Arial"/>
          <w:szCs w:val="24"/>
        </w:rPr>
      </w:pPr>
      <w:r w:rsidRPr="00A15BA4">
        <w:rPr>
          <w:rFonts w:cs="Arial"/>
          <w:sz w:val="20"/>
        </w:rPr>
        <w:t>.</w:t>
      </w:r>
    </w:p>
    <w:p w:rsidR="00743198" w:rsidRPr="00A15BA4" w:rsidRDefault="00743198" w:rsidP="003D3FC6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>Helsingin metron metrovarikon ja Länsimetron automatisoinnin kok</w:t>
      </w:r>
      <w:r w:rsidRPr="00A15BA4">
        <w:rPr>
          <w:rFonts w:cs="Arial"/>
          <w:szCs w:val="24"/>
        </w:rPr>
        <w:t>o</w:t>
      </w:r>
      <w:r w:rsidRPr="00A15BA4">
        <w:rPr>
          <w:rFonts w:cs="Arial"/>
          <w:szCs w:val="24"/>
        </w:rPr>
        <w:t xml:space="preserve">naishinnat ovat edellä mainittujen päätösten perusteella seuraavat: </w:t>
      </w:r>
    </w:p>
    <w:p w:rsidR="0010377E" w:rsidRPr="00A15BA4" w:rsidRDefault="0010377E" w:rsidP="003D3FC6">
      <w:pPr>
        <w:ind w:left="2608"/>
        <w:rPr>
          <w:rFonts w:cs="Arial"/>
          <w:szCs w:val="24"/>
        </w:rPr>
      </w:pPr>
    </w:p>
    <w:p w:rsidR="00AC2C47" w:rsidRPr="00A15BA4" w:rsidRDefault="00743198" w:rsidP="00264441">
      <w:pPr>
        <w:pStyle w:val="Luettelokappale"/>
        <w:numPr>
          <w:ilvl w:val="0"/>
          <w:numId w:val="5"/>
        </w:numPr>
        <w:rPr>
          <w:rFonts w:cs="Arial"/>
          <w:szCs w:val="24"/>
        </w:rPr>
      </w:pPr>
      <w:r w:rsidRPr="00A15BA4">
        <w:rPr>
          <w:rFonts w:cs="Arial"/>
          <w:szCs w:val="24"/>
        </w:rPr>
        <w:t xml:space="preserve">Helsingin metron automatisoinnin kokonaishinta </w:t>
      </w:r>
      <w:r w:rsidR="00A10FD8" w:rsidRPr="00A15BA4">
        <w:rPr>
          <w:rFonts w:cs="Arial"/>
          <w:szCs w:val="24"/>
        </w:rPr>
        <w:t xml:space="preserve">on </w:t>
      </w:r>
      <w:r w:rsidRPr="00A15BA4">
        <w:rPr>
          <w:rFonts w:cs="Arial"/>
          <w:szCs w:val="24"/>
        </w:rPr>
        <w:t xml:space="preserve">115 milj. euroa </w:t>
      </w:r>
      <w:r w:rsidR="00C869A9" w:rsidRPr="00A15BA4">
        <w:rPr>
          <w:rFonts w:cs="Arial"/>
          <w:szCs w:val="24"/>
        </w:rPr>
        <w:t>päätösajankohdan</w:t>
      </w:r>
      <w:r w:rsidR="00A10FD8" w:rsidRPr="00A15BA4">
        <w:rPr>
          <w:rFonts w:cs="Arial"/>
          <w:szCs w:val="24"/>
        </w:rPr>
        <w:t xml:space="preserve"> </w:t>
      </w:r>
      <w:r w:rsidRPr="00A15BA4">
        <w:rPr>
          <w:rFonts w:cs="Arial"/>
          <w:szCs w:val="24"/>
        </w:rPr>
        <w:t>tasossa</w:t>
      </w:r>
      <w:r w:rsidR="00A10FD8" w:rsidRPr="00A15BA4">
        <w:rPr>
          <w:rFonts w:cs="Arial"/>
          <w:szCs w:val="24"/>
        </w:rPr>
        <w:t xml:space="preserve"> ja </w:t>
      </w:r>
      <w:r w:rsidR="0074563C" w:rsidRPr="00A15BA4">
        <w:rPr>
          <w:rFonts w:cs="Arial"/>
          <w:szCs w:val="24"/>
        </w:rPr>
        <w:t>indeksikorotettuna</w:t>
      </w:r>
      <w:r w:rsidRPr="00A15BA4">
        <w:rPr>
          <w:rFonts w:cs="Arial"/>
          <w:szCs w:val="24"/>
        </w:rPr>
        <w:t xml:space="preserve"> 11</w:t>
      </w:r>
      <w:r w:rsidR="000E4EA3" w:rsidRPr="00A15BA4">
        <w:rPr>
          <w:rFonts w:cs="Arial"/>
          <w:szCs w:val="24"/>
        </w:rPr>
        <w:t>5,7</w:t>
      </w:r>
      <w:r w:rsidRPr="00A15BA4">
        <w:rPr>
          <w:rFonts w:cs="Arial"/>
          <w:szCs w:val="24"/>
        </w:rPr>
        <w:t xml:space="preserve"> </w:t>
      </w:r>
      <w:r w:rsidR="000E4EA3" w:rsidRPr="00A15BA4">
        <w:rPr>
          <w:rFonts w:cs="Arial"/>
          <w:szCs w:val="24"/>
        </w:rPr>
        <w:t>milj. euroa</w:t>
      </w:r>
      <w:r w:rsidRPr="00A15BA4">
        <w:rPr>
          <w:rFonts w:cs="Arial"/>
          <w:szCs w:val="24"/>
        </w:rPr>
        <w:t xml:space="preserve"> (RI 1/2013)</w:t>
      </w:r>
      <w:r w:rsidR="00A10FD8" w:rsidRPr="00A15BA4">
        <w:rPr>
          <w:rFonts w:cs="Arial"/>
          <w:szCs w:val="24"/>
        </w:rPr>
        <w:t>.</w:t>
      </w:r>
      <w:r w:rsidR="006640C5" w:rsidRPr="00A15BA4">
        <w:rPr>
          <w:rFonts w:cs="Arial"/>
          <w:szCs w:val="24"/>
        </w:rPr>
        <w:t xml:space="preserve"> </w:t>
      </w:r>
    </w:p>
    <w:p w:rsidR="003D3FC6" w:rsidRPr="00A15BA4" w:rsidRDefault="003D3FC6">
      <w:pPr>
        <w:rPr>
          <w:rFonts w:cs="Arial"/>
          <w:szCs w:val="24"/>
        </w:rPr>
      </w:pPr>
      <w:r w:rsidRPr="00A15BA4">
        <w:rPr>
          <w:rFonts w:cs="Arial"/>
          <w:szCs w:val="24"/>
        </w:rPr>
        <w:br w:type="page"/>
      </w:r>
    </w:p>
    <w:p w:rsidR="00AC2C47" w:rsidRPr="00A15BA4" w:rsidRDefault="00743198" w:rsidP="00264441">
      <w:pPr>
        <w:pStyle w:val="Luettelokappale"/>
        <w:numPr>
          <w:ilvl w:val="0"/>
          <w:numId w:val="5"/>
        </w:numPr>
        <w:rPr>
          <w:rFonts w:cs="Arial"/>
          <w:szCs w:val="24"/>
        </w:rPr>
      </w:pPr>
      <w:r w:rsidRPr="00A15BA4">
        <w:rPr>
          <w:rFonts w:cs="Arial"/>
          <w:szCs w:val="24"/>
        </w:rPr>
        <w:t>Länsimetron automatisoinnin kokonaishinta</w:t>
      </w:r>
      <w:r w:rsidR="00A10FD8" w:rsidRPr="00A15BA4">
        <w:rPr>
          <w:rFonts w:cs="Arial"/>
          <w:szCs w:val="24"/>
        </w:rPr>
        <w:t xml:space="preserve"> on 56</w:t>
      </w:r>
      <w:r w:rsidRPr="00A15BA4">
        <w:rPr>
          <w:rFonts w:cs="Arial"/>
          <w:szCs w:val="24"/>
        </w:rPr>
        <w:t xml:space="preserve"> milj. </w:t>
      </w:r>
      <w:r w:rsidR="00A10FD8" w:rsidRPr="00A15BA4">
        <w:rPr>
          <w:rFonts w:cs="Arial"/>
          <w:szCs w:val="24"/>
        </w:rPr>
        <w:t xml:space="preserve">euroa </w:t>
      </w:r>
      <w:r w:rsidR="00C869A9" w:rsidRPr="00A15BA4">
        <w:rPr>
          <w:rFonts w:cs="Arial"/>
          <w:szCs w:val="24"/>
        </w:rPr>
        <w:t>pä</w:t>
      </w:r>
      <w:r w:rsidR="00C869A9" w:rsidRPr="00A15BA4">
        <w:rPr>
          <w:rFonts w:cs="Arial"/>
          <w:szCs w:val="24"/>
        </w:rPr>
        <w:t>ä</w:t>
      </w:r>
      <w:r w:rsidR="00C869A9" w:rsidRPr="00A15BA4">
        <w:rPr>
          <w:rFonts w:cs="Arial"/>
          <w:szCs w:val="24"/>
        </w:rPr>
        <w:t>tösajankohdan</w:t>
      </w:r>
      <w:r w:rsidR="00A10FD8" w:rsidRPr="00A15BA4">
        <w:rPr>
          <w:rFonts w:cs="Arial"/>
          <w:szCs w:val="24"/>
        </w:rPr>
        <w:t xml:space="preserve"> tasossa ja indeksikorotettuna </w:t>
      </w:r>
      <w:r w:rsidR="003D62FD" w:rsidRPr="00A15BA4">
        <w:rPr>
          <w:rFonts w:cs="Arial"/>
          <w:szCs w:val="24"/>
        </w:rPr>
        <w:t>67,0</w:t>
      </w:r>
      <w:r w:rsidR="00A10FD8" w:rsidRPr="00A15BA4">
        <w:rPr>
          <w:rFonts w:cs="Arial"/>
          <w:szCs w:val="24"/>
        </w:rPr>
        <w:t xml:space="preserve"> milj. euroa (</w:t>
      </w:r>
      <w:r w:rsidR="003D62FD" w:rsidRPr="00A15BA4">
        <w:rPr>
          <w:rFonts w:cs="Arial"/>
          <w:szCs w:val="24"/>
        </w:rPr>
        <w:t>MAKU 12/2012</w:t>
      </w:r>
      <w:r w:rsidR="00A10FD8" w:rsidRPr="00A15BA4">
        <w:rPr>
          <w:rFonts w:cs="Arial"/>
          <w:szCs w:val="24"/>
        </w:rPr>
        <w:t>).</w:t>
      </w:r>
      <w:r w:rsidR="00E6020E" w:rsidRPr="00A15BA4">
        <w:rPr>
          <w:rFonts w:cs="Arial"/>
          <w:szCs w:val="24"/>
        </w:rPr>
        <w:t xml:space="preserve"> </w:t>
      </w:r>
    </w:p>
    <w:p w:rsidR="00C81594" w:rsidRPr="00A15BA4" w:rsidRDefault="00C81594" w:rsidP="003D3FC6">
      <w:pPr>
        <w:pStyle w:val="Luettelokappale"/>
        <w:ind w:left="2968"/>
        <w:rPr>
          <w:rFonts w:cs="Arial"/>
          <w:szCs w:val="24"/>
        </w:rPr>
      </w:pPr>
    </w:p>
    <w:p w:rsidR="003D62FD" w:rsidRPr="00A15BA4" w:rsidRDefault="003D62FD" w:rsidP="00264441">
      <w:pPr>
        <w:pStyle w:val="Luettelokappale"/>
        <w:numPr>
          <w:ilvl w:val="0"/>
          <w:numId w:val="5"/>
        </w:numPr>
        <w:ind w:right="567"/>
        <w:rPr>
          <w:rFonts w:cs="Arial"/>
          <w:szCs w:val="24"/>
        </w:rPr>
      </w:pPr>
      <w:r w:rsidRPr="00A15BA4">
        <w:rPr>
          <w:rFonts w:cs="Arial"/>
          <w:szCs w:val="24"/>
        </w:rPr>
        <w:t>Helsingin metrovarikon laajennuksen automatisoinnin eni</w:t>
      </w:r>
      <w:r w:rsidRPr="00A15BA4">
        <w:rPr>
          <w:rFonts w:cs="Arial"/>
          <w:szCs w:val="24"/>
        </w:rPr>
        <w:t>m</w:t>
      </w:r>
      <w:r w:rsidRPr="00A15BA4">
        <w:rPr>
          <w:rFonts w:cs="Arial"/>
          <w:szCs w:val="24"/>
        </w:rPr>
        <w:t>mäishinta on 18,1 milj.euroa päätösajankohdan tasossa ja i</w:t>
      </w:r>
      <w:r w:rsidRPr="00A15BA4">
        <w:rPr>
          <w:rFonts w:cs="Arial"/>
          <w:szCs w:val="24"/>
        </w:rPr>
        <w:t>n</w:t>
      </w:r>
      <w:r w:rsidRPr="00A15BA4">
        <w:rPr>
          <w:rFonts w:cs="Arial"/>
          <w:szCs w:val="24"/>
        </w:rPr>
        <w:t xml:space="preserve">deksikorotettuna 18,2 milj.euroa (RI 1/2013). </w:t>
      </w:r>
    </w:p>
    <w:p w:rsidR="00226216" w:rsidRPr="00A15BA4" w:rsidRDefault="00226216" w:rsidP="003D3FC6">
      <w:pPr>
        <w:rPr>
          <w:rFonts w:cs="Arial"/>
          <w:b/>
          <w:sz w:val="20"/>
        </w:rPr>
      </w:pPr>
    </w:p>
    <w:p w:rsidR="003201A7" w:rsidRPr="00A15BA4" w:rsidRDefault="003201A7" w:rsidP="00264441">
      <w:pPr>
        <w:pStyle w:val="Luettelokappale"/>
        <w:numPr>
          <w:ilvl w:val="0"/>
          <w:numId w:val="17"/>
        </w:numPr>
        <w:rPr>
          <w:rFonts w:cs="Arial"/>
          <w:i/>
          <w:szCs w:val="24"/>
        </w:rPr>
      </w:pPr>
      <w:r w:rsidRPr="00A15BA4">
        <w:rPr>
          <w:rFonts w:cs="Arial"/>
          <w:i/>
          <w:szCs w:val="24"/>
        </w:rPr>
        <w:t xml:space="preserve">Projektin toimitussisältö </w:t>
      </w:r>
    </w:p>
    <w:p w:rsidR="00E6394B" w:rsidRPr="00A15BA4" w:rsidRDefault="00E6394B" w:rsidP="00E6394B">
      <w:pPr>
        <w:pStyle w:val="Luettelokappale"/>
        <w:ind w:left="360"/>
        <w:rPr>
          <w:rFonts w:cs="Arial"/>
          <w:i/>
          <w:szCs w:val="24"/>
        </w:rPr>
      </w:pPr>
    </w:p>
    <w:p w:rsidR="003201A7" w:rsidRPr="00A15BA4" w:rsidRDefault="00E6394B" w:rsidP="00E6394B">
      <w:pPr>
        <w:pStyle w:val="Luettelokappale"/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 xml:space="preserve">Projektin toimitussisältö </w:t>
      </w:r>
      <w:r w:rsidR="00CC0DDF" w:rsidRPr="00A15BA4">
        <w:rPr>
          <w:rFonts w:cs="Arial"/>
          <w:szCs w:val="24"/>
        </w:rPr>
        <w:t xml:space="preserve">(Helsingin metron automatisointi) </w:t>
      </w:r>
      <w:r w:rsidRPr="00A15BA4">
        <w:rPr>
          <w:rFonts w:cs="Arial"/>
          <w:szCs w:val="24"/>
        </w:rPr>
        <w:t xml:space="preserve">muodostuu mm. seuraavista Projektiin kuuluvista </w:t>
      </w:r>
      <w:r w:rsidR="00D1593A" w:rsidRPr="00A15BA4">
        <w:rPr>
          <w:rFonts w:cs="Arial"/>
          <w:szCs w:val="24"/>
        </w:rPr>
        <w:t xml:space="preserve">keskeisistä </w:t>
      </w:r>
      <w:r w:rsidRPr="00A15BA4">
        <w:rPr>
          <w:rFonts w:cs="Arial"/>
          <w:szCs w:val="24"/>
        </w:rPr>
        <w:t>toimitusosuuksista</w:t>
      </w:r>
      <w:r w:rsidR="00D1593A" w:rsidRPr="00A15BA4">
        <w:rPr>
          <w:rFonts w:cs="Arial"/>
          <w:szCs w:val="24"/>
        </w:rPr>
        <w:t xml:space="preserve"> (</w:t>
      </w:r>
      <w:r w:rsidR="00CC0DDF" w:rsidRPr="00A15BA4">
        <w:rPr>
          <w:rFonts w:cs="Arial"/>
          <w:szCs w:val="24"/>
        </w:rPr>
        <w:t>S</w:t>
      </w:r>
      <w:r w:rsidR="00D1593A" w:rsidRPr="00A15BA4">
        <w:rPr>
          <w:rFonts w:cs="Arial"/>
          <w:szCs w:val="24"/>
        </w:rPr>
        <w:t>opimuksen kohta 3.1)</w:t>
      </w:r>
      <w:r w:rsidRPr="00A15BA4">
        <w:rPr>
          <w:rFonts w:cs="Arial"/>
          <w:szCs w:val="24"/>
        </w:rPr>
        <w:t xml:space="preserve">: </w:t>
      </w:r>
    </w:p>
    <w:p w:rsidR="00D1593A" w:rsidRPr="00A15BA4" w:rsidRDefault="00D1593A" w:rsidP="00E6394B">
      <w:pPr>
        <w:pStyle w:val="Luettelokappale"/>
        <w:ind w:left="2608"/>
        <w:rPr>
          <w:rFonts w:cs="Arial"/>
          <w:szCs w:val="24"/>
        </w:rPr>
      </w:pPr>
    </w:p>
    <w:p w:rsidR="00D1593A" w:rsidRPr="00A15BA4" w:rsidRDefault="00D1593A" w:rsidP="00D1593A">
      <w:pPr>
        <w:numPr>
          <w:ilvl w:val="0"/>
          <w:numId w:val="31"/>
        </w:numPr>
        <w:rPr>
          <w:rFonts w:cs="Arial"/>
          <w:sz w:val="20"/>
        </w:rPr>
      </w:pPr>
      <w:r w:rsidRPr="00A15BA4">
        <w:rPr>
          <w:rFonts w:cs="Arial"/>
          <w:sz w:val="20"/>
        </w:rPr>
        <w:t>Helsingin metron automaattinen liikenteen ohjausjärjestelmä (</w:t>
      </w:r>
      <w:proofErr w:type="spellStart"/>
      <w:r w:rsidRPr="00A15BA4">
        <w:rPr>
          <w:rFonts w:cs="Arial"/>
          <w:sz w:val="20"/>
        </w:rPr>
        <w:t>Automatic</w:t>
      </w:r>
      <w:proofErr w:type="spellEnd"/>
      <w:r w:rsidRPr="00A15BA4">
        <w:rPr>
          <w:rFonts w:cs="Arial"/>
          <w:sz w:val="20"/>
        </w:rPr>
        <w:t xml:space="preserve"> Train Control, ATC), joka sisältää </w:t>
      </w:r>
    </w:p>
    <w:p w:rsidR="00D1593A" w:rsidRPr="00A15BA4" w:rsidRDefault="00D1593A" w:rsidP="00D1593A">
      <w:pPr>
        <w:pStyle w:val="Luettelokappale"/>
        <w:numPr>
          <w:ilvl w:val="0"/>
          <w:numId w:val="34"/>
        </w:numPr>
        <w:ind w:left="3328"/>
        <w:rPr>
          <w:rFonts w:cs="Arial"/>
          <w:sz w:val="20"/>
        </w:rPr>
      </w:pPr>
      <w:r w:rsidRPr="00A15BA4">
        <w:rPr>
          <w:rFonts w:cs="Arial"/>
          <w:sz w:val="20"/>
        </w:rPr>
        <w:t>junien jatkuvan kulunvalvonnan (</w:t>
      </w:r>
      <w:proofErr w:type="spellStart"/>
      <w:r w:rsidRPr="00A15BA4">
        <w:rPr>
          <w:rFonts w:cs="Arial"/>
          <w:sz w:val="20"/>
        </w:rPr>
        <w:t>Automatic</w:t>
      </w:r>
      <w:proofErr w:type="spellEnd"/>
      <w:r w:rsidRPr="00A15BA4">
        <w:rPr>
          <w:rFonts w:cs="Arial"/>
          <w:sz w:val="20"/>
        </w:rPr>
        <w:t xml:space="preserve"> Train </w:t>
      </w:r>
      <w:proofErr w:type="spellStart"/>
      <w:r w:rsidRPr="00A15BA4">
        <w:rPr>
          <w:rFonts w:cs="Arial"/>
          <w:sz w:val="20"/>
        </w:rPr>
        <w:t>Protection</w:t>
      </w:r>
      <w:proofErr w:type="spellEnd"/>
      <w:r w:rsidRPr="00A15BA4">
        <w:rPr>
          <w:rFonts w:cs="Arial"/>
          <w:sz w:val="20"/>
        </w:rPr>
        <w:t xml:space="preserve">, ATP), </w:t>
      </w:r>
    </w:p>
    <w:p w:rsidR="00D1593A" w:rsidRPr="00A15BA4" w:rsidRDefault="00D1593A" w:rsidP="00D1593A">
      <w:pPr>
        <w:pStyle w:val="Luettelokappale"/>
        <w:numPr>
          <w:ilvl w:val="0"/>
          <w:numId w:val="34"/>
        </w:numPr>
        <w:ind w:left="3328"/>
        <w:rPr>
          <w:rFonts w:cs="Arial"/>
          <w:sz w:val="20"/>
        </w:rPr>
      </w:pPr>
      <w:r w:rsidRPr="00A15BA4">
        <w:rPr>
          <w:rFonts w:cs="Arial"/>
          <w:sz w:val="20"/>
        </w:rPr>
        <w:t>automaattiajon (</w:t>
      </w:r>
      <w:proofErr w:type="spellStart"/>
      <w:r w:rsidRPr="00A15BA4">
        <w:rPr>
          <w:rFonts w:cs="Arial"/>
          <w:sz w:val="20"/>
        </w:rPr>
        <w:t>Automatic</w:t>
      </w:r>
      <w:proofErr w:type="spellEnd"/>
      <w:r w:rsidRPr="00A15BA4">
        <w:rPr>
          <w:rFonts w:cs="Arial"/>
          <w:sz w:val="20"/>
        </w:rPr>
        <w:t xml:space="preserve"> Train </w:t>
      </w:r>
      <w:proofErr w:type="spellStart"/>
      <w:r w:rsidRPr="00A15BA4">
        <w:rPr>
          <w:rFonts w:cs="Arial"/>
          <w:sz w:val="20"/>
        </w:rPr>
        <w:t>Operation</w:t>
      </w:r>
      <w:proofErr w:type="spellEnd"/>
      <w:r w:rsidRPr="00A15BA4">
        <w:rPr>
          <w:rFonts w:cs="Arial"/>
          <w:sz w:val="20"/>
        </w:rPr>
        <w:t>, ATO)´</w:t>
      </w:r>
    </w:p>
    <w:p w:rsidR="00D1593A" w:rsidRPr="00A15BA4" w:rsidRDefault="00D1593A" w:rsidP="00D1593A">
      <w:pPr>
        <w:pStyle w:val="Luettelokappale"/>
        <w:numPr>
          <w:ilvl w:val="0"/>
          <w:numId w:val="36"/>
        </w:numPr>
        <w:ind w:left="3328"/>
        <w:rPr>
          <w:rFonts w:cs="Arial"/>
          <w:sz w:val="20"/>
        </w:rPr>
      </w:pPr>
      <w:r w:rsidRPr="00A15BA4">
        <w:rPr>
          <w:rFonts w:cs="Arial"/>
          <w:sz w:val="20"/>
        </w:rPr>
        <w:t>käytönohjausjärjestelmän (</w:t>
      </w:r>
      <w:proofErr w:type="spellStart"/>
      <w:r w:rsidRPr="00A15BA4">
        <w:rPr>
          <w:rFonts w:cs="Arial"/>
          <w:sz w:val="20"/>
        </w:rPr>
        <w:t>Automatic</w:t>
      </w:r>
      <w:proofErr w:type="spellEnd"/>
      <w:r w:rsidRPr="00A15BA4">
        <w:rPr>
          <w:rFonts w:cs="Arial"/>
          <w:sz w:val="20"/>
        </w:rPr>
        <w:t xml:space="preserve"> Train Supervision, ATS), </w:t>
      </w:r>
    </w:p>
    <w:p w:rsidR="00D1593A" w:rsidRPr="00A15BA4" w:rsidRDefault="00D1593A" w:rsidP="00D1593A">
      <w:pPr>
        <w:pStyle w:val="Luettelokappale"/>
        <w:numPr>
          <w:ilvl w:val="0"/>
          <w:numId w:val="36"/>
        </w:numPr>
        <w:ind w:left="3328"/>
        <w:rPr>
          <w:rFonts w:cs="Arial"/>
          <w:sz w:val="20"/>
        </w:rPr>
      </w:pPr>
      <w:r w:rsidRPr="00A15BA4">
        <w:rPr>
          <w:rFonts w:cs="Arial"/>
          <w:sz w:val="20"/>
        </w:rPr>
        <w:t xml:space="preserve">asetinlaitteet. </w:t>
      </w:r>
    </w:p>
    <w:p w:rsidR="00D1593A" w:rsidRPr="00A15BA4" w:rsidRDefault="00D1593A" w:rsidP="00D1593A">
      <w:pPr>
        <w:pStyle w:val="Luettelokappale"/>
        <w:ind w:left="2968"/>
        <w:rPr>
          <w:rFonts w:cs="Arial"/>
          <w:sz w:val="20"/>
        </w:rPr>
      </w:pPr>
      <w:r w:rsidRPr="00A15BA4">
        <w:rPr>
          <w:rFonts w:cs="Arial"/>
          <w:sz w:val="20"/>
        </w:rPr>
        <w:t>ohjausjärjestelmä sisältää kaikki tarpeelliseen rataan, asemiin ja liikkuvaan kalu</w:t>
      </w:r>
      <w:r w:rsidRPr="00A15BA4">
        <w:rPr>
          <w:rFonts w:cs="Arial"/>
          <w:sz w:val="20"/>
        </w:rPr>
        <w:t>s</w:t>
      </w:r>
      <w:r w:rsidRPr="00A15BA4">
        <w:rPr>
          <w:rFonts w:cs="Arial"/>
          <w:sz w:val="20"/>
        </w:rPr>
        <w:t>toon tulevat laitteet ja varusteet.</w:t>
      </w:r>
    </w:p>
    <w:p w:rsidR="00D1593A" w:rsidRPr="00A15BA4" w:rsidRDefault="00D1593A" w:rsidP="00D1593A">
      <w:pPr>
        <w:rPr>
          <w:rFonts w:cs="Arial"/>
          <w:sz w:val="20"/>
        </w:rPr>
      </w:pPr>
    </w:p>
    <w:p w:rsidR="00D1593A" w:rsidRPr="00A15BA4" w:rsidRDefault="00D1593A" w:rsidP="00D1593A">
      <w:pPr>
        <w:numPr>
          <w:ilvl w:val="0"/>
          <w:numId w:val="32"/>
        </w:numPr>
        <w:tabs>
          <w:tab w:val="clear" w:pos="360"/>
          <w:tab w:val="num" w:pos="2968"/>
        </w:tabs>
        <w:ind w:left="2968"/>
        <w:rPr>
          <w:rFonts w:cs="Arial"/>
          <w:sz w:val="20"/>
        </w:rPr>
      </w:pPr>
      <w:r w:rsidRPr="00A15BA4">
        <w:rPr>
          <w:rFonts w:cs="Arial"/>
          <w:sz w:val="20"/>
        </w:rPr>
        <w:t xml:space="preserve">seuraavat apujärjestelmät: </w:t>
      </w:r>
    </w:p>
    <w:p w:rsidR="00D1593A" w:rsidRPr="00A15BA4" w:rsidRDefault="00D1593A" w:rsidP="00D1593A">
      <w:pPr>
        <w:numPr>
          <w:ilvl w:val="1"/>
          <w:numId w:val="31"/>
        </w:numPr>
        <w:tabs>
          <w:tab w:val="num" w:pos="3402"/>
        </w:tabs>
        <w:spacing w:before="60"/>
        <w:ind w:left="3402" w:hanging="425"/>
        <w:rPr>
          <w:rFonts w:cs="Arial"/>
          <w:sz w:val="20"/>
        </w:rPr>
      </w:pPr>
      <w:r w:rsidRPr="00A15BA4">
        <w:rPr>
          <w:rFonts w:cs="Arial"/>
          <w:sz w:val="20"/>
        </w:rPr>
        <w:t>asemien laituriovijärjestelmä</w:t>
      </w:r>
    </w:p>
    <w:p w:rsidR="00D1593A" w:rsidRPr="00A15BA4" w:rsidRDefault="00D1593A" w:rsidP="00D1593A">
      <w:pPr>
        <w:numPr>
          <w:ilvl w:val="1"/>
          <w:numId w:val="31"/>
        </w:numPr>
        <w:tabs>
          <w:tab w:val="num" w:pos="3402"/>
        </w:tabs>
        <w:spacing w:before="60"/>
        <w:ind w:left="3402" w:hanging="425"/>
        <w:rPr>
          <w:rFonts w:cs="Arial"/>
          <w:sz w:val="20"/>
        </w:rPr>
      </w:pPr>
      <w:r w:rsidRPr="00A15BA4">
        <w:rPr>
          <w:rFonts w:cs="Arial"/>
          <w:sz w:val="20"/>
        </w:rPr>
        <w:t>junien sisätilojen videovalvontajärjestelmä</w:t>
      </w:r>
    </w:p>
    <w:p w:rsidR="00D1593A" w:rsidRPr="00A15BA4" w:rsidRDefault="00D1593A" w:rsidP="00D1593A">
      <w:pPr>
        <w:numPr>
          <w:ilvl w:val="1"/>
          <w:numId w:val="31"/>
        </w:numPr>
        <w:tabs>
          <w:tab w:val="num" w:pos="3402"/>
        </w:tabs>
        <w:spacing w:before="60"/>
        <w:ind w:left="3402" w:hanging="425"/>
        <w:rPr>
          <w:rFonts w:cs="Arial"/>
          <w:sz w:val="20"/>
        </w:rPr>
      </w:pPr>
      <w:r w:rsidRPr="00A15BA4">
        <w:rPr>
          <w:rFonts w:cs="Arial"/>
          <w:sz w:val="20"/>
        </w:rPr>
        <w:t>junien hätäpuhelin- ja kuulutusjärjestelmä</w:t>
      </w:r>
    </w:p>
    <w:p w:rsidR="00D1593A" w:rsidRPr="00A15BA4" w:rsidRDefault="00D1593A" w:rsidP="00D1593A">
      <w:pPr>
        <w:numPr>
          <w:ilvl w:val="1"/>
          <w:numId w:val="31"/>
        </w:numPr>
        <w:tabs>
          <w:tab w:val="num" w:pos="3402"/>
        </w:tabs>
        <w:spacing w:before="60"/>
        <w:ind w:left="3402" w:hanging="425"/>
        <w:rPr>
          <w:rFonts w:cs="Arial"/>
          <w:sz w:val="20"/>
        </w:rPr>
      </w:pPr>
      <w:r w:rsidRPr="00A15BA4">
        <w:rPr>
          <w:rFonts w:cs="Arial"/>
          <w:sz w:val="20"/>
        </w:rPr>
        <w:t>junien sisätilojen paloilmoitinjärjestelmä</w:t>
      </w:r>
    </w:p>
    <w:p w:rsidR="00D1593A" w:rsidRPr="00A15BA4" w:rsidRDefault="00D1593A" w:rsidP="00D1593A">
      <w:pPr>
        <w:numPr>
          <w:ilvl w:val="1"/>
          <w:numId w:val="31"/>
        </w:numPr>
        <w:tabs>
          <w:tab w:val="num" w:pos="3402"/>
        </w:tabs>
        <w:spacing w:before="60"/>
        <w:ind w:left="3402" w:hanging="425"/>
        <w:rPr>
          <w:rFonts w:cs="Arial"/>
          <w:sz w:val="20"/>
        </w:rPr>
      </w:pPr>
      <w:r w:rsidRPr="00A15BA4">
        <w:rPr>
          <w:rFonts w:cs="Arial"/>
          <w:sz w:val="20"/>
        </w:rPr>
        <w:t>asemalaiturien matkustajainformaatiojärjestelmä</w:t>
      </w:r>
    </w:p>
    <w:p w:rsidR="00D1593A" w:rsidRPr="00A15BA4" w:rsidRDefault="00D1593A" w:rsidP="00D1593A">
      <w:pPr>
        <w:spacing w:before="60"/>
        <w:rPr>
          <w:rFonts w:cs="Arial"/>
          <w:sz w:val="20"/>
        </w:rPr>
      </w:pPr>
    </w:p>
    <w:p w:rsidR="00D1593A" w:rsidRPr="00A15BA4" w:rsidRDefault="00D1593A" w:rsidP="00D1593A">
      <w:pPr>
        <w:numPr>
          <w:ilvl w:val="0"/>
          <w:numId w:val="32"/>
        </w:numPr>
        <w:tabs>
          <w:tab w:val="clear" w:pos="360"/>
          <w:tab w:val="num" w:pos="2968"/>
        </w:tabs>
        <w:ind w:left="2968"/>
        <w:rPr>
          <w:rFonts w:cs="Arial"/>
          <w:sz w:val="20"/>
        </w:rPr>
      </w:pPr>
      <w:r w:rsidRPr="00A15BA4">
        <w:rPr>
          <w:rFonts w:cs="Arial"/>
          <w:sz w:val="20"/>
        </w:rPr>
        <w:t>teknisessä erittelyssä kuvatut muutos- ja liitäntätyöt nykyisiin järjestelmiin</w:t>
      </w:r>
    </w:p>
    <w:p w:rsidR="00D1593A" w:rsidRPr="00A15BA4" w:rsidRDefault="00D1593A" w:rsidP="00D1593A">
      <w:pPr>
        <w:rPr>
          <w:rFonts w:cs="Arial"/>
          <w:sz w:val="20"/>
        </w:rPr>
      </w:pPr>
    </w:p>
    <w:p w:rsidR="00D1593A" w:rsidRPr="00A15BA4" w:rsidRDefault="00D1593A" w:rsidP="00D1593A">
      <w:pPr>
        <w:numPr>
          <w:ilvl w:val="0"/>
          <w:numId w:val="32"/>
        </w:numPr>
        <w:tabs>
          <w:tab w:val="clear" w:pos="360"/>
          <w:tab w:val="num" w:pos="2968"/>
        </w:tabs>
        <w:ind w:left="2968"/>
        <w:rPr>
          <w:rFonts w:cs="Arial"/>
          <w:sz w:val="20"/>
        </w:rPr>
      </w:pPr>
      <w:r w:rsidRPr="00A15BA4">
        <w:rPr>
          <w:rFonts w:cs="Arial"/>
          <w:sz w:val="20"/>
        </w:rPr>
        <w:t xml:space="preserve">hankittaviin järjestelmiin liittyvä koulutus, dokumentaatio ja varaosat  </w:t>
      </w:r>
    </w:p>
    <w:p w:rsidR="00D1593A" w:rsidRPr="00A15BA4" w:rsidRDefault="00D1593A" w:rsidP="00D1593A">
      <w:pPr>
        <w:ind w:left="2608" w:hanging="2608"/>
        <w:rPr>
          <w:rFonts w:cs="Arial"/>
          <w:sz w:val="20"/>
        </w:rPr>
      </w:pPr>
    </w:p>
    <w:p w:rsidR="00D1593A" w:rsidRPr="00A15BA4" w:rsidRDefault="00D1593A" w:rsidP="00D1593A">
      <w:pPr>
        <w:numPr>
          <w:ilvl w:val="0"/>
          <w:numId w:val="32"/>
        </w:numPr>
        <w:tabs>
          <w:tab w:val="clear" w:pos="360"/>
          <w:tab w:val="num" w:pos="2968"/>
        </w:tabs>
        <w:ind w:left="2968"/>
        <w:rPr>
          <w:rFonts w:cs="Arial"/>
          <w:sz w:val="20"/>
        </w:rPr>
      </w:pPr>
      <w:r w:rsidRPr="00A15BA4">
        <w:rPr>
          <w:rFonts w:cs="Arial"/>
          <w:sz w:val="20"/>
        </w:rPr>
        <w:t xml:space="preserve">huoltopalvelut viideksi (5) vuodeksi. </w:t>
      </w:r>
    </w:p>
    <w:p w:rsidR="00D1593A" w:rsidRPr="00A15BA4" w:rsidRDefault="00D1593A" w:rsidP="00D1593A">
      <w:pPr>
        <w:ind w:left="2968"/>
        <w:rPr>
          <w:rFonts w:cs="Arial"/>
          <w:sz w:val="20"/>
        </w:rPr>
      </w:pPr>
      <w:r w:rsidRPr="00A15BA4">
        <w:rPr>
          <w:rFonts w:cs="Arial"/>
          <w:sz w:val="20"/>
        </w:rPr>
        <w:t xml:space="preserve">Maksulliset huoltopalvelut alkavat Järjestelmän yleistakuuajan päätyttyä. </w:t>
      </w:r>
    </w:p>
    <w:p w:rsidR="00D1593A" w:rsidRPr="00A15BA4" w:rsidRDefault="00D1593A" w:rsidP="00D1593A">
      <w:pPr>
        <w:ind w:left="2608" w:hanging="2608"/>
        <w:rPr>
          <w:rFonts w:cs="Arial"/>
          <w:sz w:val="20"/>
        </w:rPr>
      </w:pPr>
    </w:p>
    <w:p w:rsidR="00D1593A" w:rsidRPr="00A15BA4" w:rsidRDefault="00D1593A" w:rsidP="00D1593A">
      <w:pPr>
        <w:ind w:left="2552"/>
        <w:rPr>
          <w:rFonts w:cs="Arial"/>
          <w:szCs w:val="24"/>
          <w:u w:val="single"/>
        </w:rPr>
      </w:pPr>
      <w:r w:rsidRPr="00A15BA4">
        <w:rPr>
          <w:rFonts w:cs="Arial"/>
          <w:szCs w:val="24"/>
          <w:u w:val="single"/>
        </w:rPr>
        <w:t>Sopimuksen kohdan 3.1 mukaan Järjestelmä toimitetaan valmiiksi asennettuna, testattuna ja käyttöönotettuna niin, että se muodostaa tu</w:t>
      </w:r>
      <w:r w:rsidRPr="00A15BA4">
        <w:rPr>
          <w:rFonts w:cs="Arial"/>
          <w:szCs w:val="24"/>
          <w:u w:val="single"/>
        </w:rPr>
        <w:t>o</w:t>
      </w:r>
      <w:r w:rsidRPr="00A15BA4">
        <w:rPr>
          <w:rFonts w:cs="Arial"/>
          <w:szCs w:val="24"/>
          <w:u w:val="single"/>
        </w:rPr>
        <w:t>tantokäyttöön täysin soveltuvan ja toimivan kokonaisuuden.</w:t>
      </w:r>
    </w:p>
    <w:p w:rsidR="00CC0DDF" w:rsidRPr="00A15BA4" w:rsidRDefault="00CC0DDF" w:rsidP="00CC0DDF">
      <w:pPr>
        <w:pStyle w:val="Luettelokappale"/>
        <w:ind w:left="2552"/>
        <w:rPr>
          <w:rFonts w:cs="Arial"/>
          <w:szCs w:val="24"/>
        </w:rPr>
      </w:pPr>
    </w:p>
    <w:p w:rsidR="003E16A8" w:rsidRDefault="003E16A8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D238B1" w:rsidRPr="00A15BA4" w:rsidRDefault="00CC0DDF" w:rsidP="00CC0DDF">
      <w:pPr>
        <w:pStyle w:val="Luettelokappale"/>
        <w:ind w:left="2552"/>
        <w:rPr>
          <w:rFonts w:cs="Arial"/>
          <w:szCs w:val="24"/>
        </w:rPr>
      </w:pPr>
      <w:r w:rsidRPr="00A15BA4">
        <w:rPr>
          <w:rFonts w:cs="Arial"/>
          <w:szCs w:val="24"/>
        </w:rPr>
        <w:t>Projektin toimitussisältö (Länsimetro) muodostuu</w:t>
      </w:r>
    </w:p>
    <w:p w:rsidR="00D238B1" w:rsidRPr="00A15BA4" w:rsidRDefault="00D238B1" w:rsidP="00CC0DDF">
      <w:pPr>
        <w:pStyle w:val="Luettelokappale"/>
        <w:ind w:left="2552"/>
        <w:rPr>
          <w:rFonts w:cs="Arial"/>
          <w:szCs w:val="24"/>
        </w:rPr>
      </w:pPr>
    </w:p>
    <w:p w:rsidR="00D238B1" w:rsidRPr="00A15BA4" w:rsidRDefault="00CC0DDF" w:rsidP="00D238B1">
      <w:pPr>
        <w:pStyle w:val="Luettelokappale"/>
        <w:numPr>
          <w:ilvl w:val="0"/>
          <w:numId w:val="37"/>
        </w:numPr>
        <w:rPr>
          <w:rFonts w:cs="Arial"/>
          <w:szCs w:val="24"/>
        </w:rPr>
      </w:pPr>
      <w:r w:rsidRPr="00A15BA4">
        <w:rPr>
          <w:rFonts w:cs="Arial"/>
          <w:szCs w:val="24"/>
        </w:rPr>
        <w:t>pääpiirteittäin aivan samoista Projektiin kuuluvista keskeisistä toim</w:t>
      </w:r>
      <w:r w:rsidRPr="00A15BA4">
        <w:rPr>
          <w:rFonts w:cs="Arial"/>
          <w:szCs w:val="24"/>
        </w:rPr>
        <w:t>i</w:t>
      </w:r>
      <w:r w:rsidRPr="00A15BA4">
        <w:rPr>
          <w:rFonts w:cs="Arial"/>
          <w:szCs w:val="24"/>
        </w:rPr>
        <w:t>tusosuuksista kuin Helsingin metron automatisointikin (Länsimetr</w:t>
      </w:r>
      <w:r w:rsidRPr="00A15BA4">
        <w:rPr>
          <w:rFonts w:cs="Arial"/>
          <w:szCs w:val="24"/>
        </w:rPr>
        <w:t>o</w:t>
      </w:r>
      <w:r w:rsidRPr="00A15BA4">
        <w:rPr>
          <w:rFonts w:cs="Arial"/>
          <w:szCs w:val="24"/>
        </w:rPr>
        <w:t>sopimuksen kohta 3.1)</w:t>
      </w:r>
      <w:r w:rsidR="00D238B1" w:rsidRPr="00A15BA4">
        <w:rPr>
          <w:rFonts w:cs="Arial"/>
          <w:szCs w:val="24"/>
        </w:rPr>
        <w:t>;</w:t>
      </w:r>
    </w:p>
    <w:p w:rsidR="00D238B1" w:rsidRPr="00A15BA4" w:rsidRDefault="00D238B1" w:rsidP="00D238B1">
      <w:pPr>
        <w:pStyle w:val="Luettelokappale"/>
        <w:ind w:left="2968"/>
        <w:rPr>
          <w:rFonts w:cs="Arial"/>
          <w:szCs w:val="24"/>
        </w:rPr>
      </w:pPr>
    </w:p>
    <w:p w:rsidR="00CC0DDF" w:rsidRPr="00A15BA4" w:rsidRDefault="00D238B1" w:rsidP="00D238B1">
      <w:pPr>
        <w:pStyle w:val="Luettelokappale"/>
        <w:ind w:left="2968"/>
        <w:rPr>
          <w:rFonts w:cs="Arial"/>
          <w:szCs w:val="24"/>
        </w:rPr>
      </w:pPr>
      <w:r w:rsidRPr="00A15BA4">
        <w:rPr>
          <w:rFonts w:cs="Arial"/>
          <w:szCs w:val="24"/>
        </w:rPr>
        <w:t>l</w:t>
      </w:r>
      <w:r w:rsidR="00CC0DDF" w:rsidRPr="00A15BA4">
        <w:rPr>
          <w:rFonts w:cs="Arial"/>
          <w:szCs w:val="24"/>
        </w:rPr>
        <w:t>i</w:t>
      </w:r>
      <w:r w:rsidRPr="00A15BA4">
        <w:rPr>
          <w:rFonts w:cs="Arial"/>
          <w:szCs w:val="24"/>
        </w:rPr>
        <w:t xml:space="preserve">säksi </w:t>
      </w:r>
      <w:r w:rsidR="00CC0DDF" w:rsidRPr="00A15BA4">
        <w:rPr>
          <w:rFonts w:cs="Arial"/>
          <w:szCs w:val="24"/>
        </w:rPr>
        <w:t xml:space="preserve">toimitukseen </w:t>
      </w:r>
      <w:r w:rsidRPr="00A15BA4">
        <w:rPr>
          <w:rFonts w:cs="Arial"/>
          <w:szCs w:val="24"/>
        </w:rPr>
        <w:t>kuuluvat:</w:t>
      </w:r>
    </w:p>
    <w:p w:rsidR="00CC0DDF" w:rsidRPr="00A15BA4" w:rsidRDefault="00F051C5" w:rsidP="00CC0DDF">
      <w:pPr>
        <w:pStyle w:val="Luettelokappale"/>
        <w:numPr>
          <w:ilvl w:val="0"/>
          <w:numId w:val="37"/>
        </w:numPr>
        <w:rPr>
          <w:rFonts w:cs="Arial"/>
          <w:sz w:val="20"/>
        </w:rPr>
      </w:pPr>
      <w:r w:rsidRPr="00A15BA4">
        <w:rPr>
          <w:rFonts w:cs="Arial"/>
          <w:sz w:val="20"/>
        </w:rPr>
        <w:t>L</w:t>
      </w:r>
      <w:r w:rsidR="00CC0DDF" w:rsidRPr="00A15BA4">
        <w:rPr>
          <w:rFonts w:cs="Arial"/>
          <w:sz w:val="20"/>
        </w:rPr>
        <w:t xml:space="preserve">änsimetron varten tarvittavien </w:t>
      </w:r>
      <w:r w:rsidRPr="00A15BA4">
        <w:rPr>
          <w:rFonts w:cs="Arial"/>
          <w:sz w:val="20"/>
        </w:rPr>
        <w:t xml:space="preserve">uusien </w:t>
      </w:r>
      <w:r w:rsidR="00CC0DDF" w:rsidRPr="00A15BA4">
        <w:rPr>
          <w:rFonts w:cs="Arial"/>
          <w:sz w:val="20"/>
        </w:rPr>
        <w:t xml:space="preserve">ja automatisoitavien junien </w:t>
      </w:r>
      <w:r w:rsidR="00D238B1" w:rsidRPr="00A15BA4">
        <w:rPr>
          <w:rFonts w:cs="Arial"/>
          <w:sz w:val="20"/>
        </w:rPr>
        <w:t>junalaitteet,</w:t>
      </w:r>
      <w:r w:rsidR="00CC0DDF" w:rsidRPr="00A15BA4">
        <w:rPr>
          <w:rFonts w:cs="Arial"/>
          <w:sz w:val="20"/>
        </w:rPr>
        <w:t xml:space="preserve"> ei kuittenkaan niiden asennusta, josta vastaa junien </w:t>
      </w:r>
      <w:r w:rsidR="00683827" w:rsidRPr="00A15BA4">
        <w:rPr>
          <w:rFonts w:cs="Arial"/>
          <w:sz w:val="20"/>
        </w:rPr>
        <w:t>toimittaja, eli</w:t>
      </w:r>
      <w:r w:rsidR="00D238B1" w:rsidRPr="00A15BA4">
        <w:rPr>
          <w:rFonts w:cs="Arial"/>
          <w:sz w:val="20"/>
        </w:rPr>
        <w:t xml:space="preserve"> tarjouskilpailun perusteella nyt sitten </w:t>
      </w:r>
      <w:r w:rsidR="00CC0DDF" w:rsidRPr="00A15BA4">
        <w:rPr>
          <w:rFonts w:cs="Arial"/>
          <w:sz w:val="20"/>
        </w:rPr>
        <w:t>CAF</w:t>
      </w:r>
      <w:r w:rsidR="00683827" w:rsidRPr="00A15BA4">
        <w:rPr>
          <w:rFonts w:cs="Arial"/>
          <w:sz w:val="20"/>
        </w:rPr>
        <w:t>,</w:t>
      </w:r>
      <w:r w:rsidR="00D238B1" w:rsidRPr="00A15BA4">
        <w:rPr>
          <w:rFonts w:cs="Arial"/>
          <w:sz w:val="20"/>
        </w:rPr>
        <w:t xml:space="preserve"> ja </w:t>
      </w:r>
    </w:p>
    <w:p w:rsidR="00F051C5" w:rsidRPr="00A15BA4" w:rsidRDefault="00F051C5" w:rsidP="00F051C5">
      <w:pPr>
        <w:pStyle w:val="Luettelokappale"/>
        <w:ind w:left="2968"/>
        <w:rPr>
          <w:rFonts w:cs="Arial"/>
          <w:sz w:val="20"/>
        </w:rPr>
      </w:pPr>
    </w:p>
    <w:p w:rsidR="00CC0DDF" w:rsidRPr="00A15BA4" w:rsidRDefault="00683827" w:rsidP="00CC0DDF">
      <w:pPr>
        <w:pStyle w:val="Luettelokappale"/>
        <w:numPr>
          <w:ilvl w:val="0"/>
          <w:numId w:val="37"/>
        </w:numPr>
        <w:rPr>
          <w:rFonts w:cs="Arial"/>
          <w:sz w:val="20"/>
        </w:rPr>
      </w:pPr>
      <w:proofErr w:type="gramStart"/>
      <w:r w:rsidRPr="00A15BA4">
        <w:rPr>
          <w:sz w:val="20"/>
        </w:rPr>
        <w:t xml:space="preserve">Länsimetron uutta rataa varten </w:t>
      </w:r>
      <w:r w:rsidR="00F051C5" w:rsidRPr="00A15BA4">
        <w:rPr>
          <w:sz w:val="20"/>
        </w:rPr>
        <w:t>tarpeelliset raidevirtapiirit</w:t>
      </w:r>
      <w:r w:rsidR="00CC0DDF" w:rsidRPr="00A15BA4">
        <w:rPr>
          <w:sz w:val="20"/>
        </w:rPr>
        <w:t>, vaihteenkääntölaitteet, pakkopysäytyslaitteet ja opastimet</w:t>
      </w:r>
      <w:r w:rsidRPr="00A15BA4">
        <w:rPr>
          <w:sz w:val="20"/>
        </w:rPr>
        <w:t>.</w:t>
      </w:r>
      <w:proofErr w:type="gramEnd"/>
    </w:p>
    <w:p w:rsidR="00F051C5" w:rsidRPr="00A15BA4" w:rsidRDefault="00F051C5" w:rsidP="00F051C5">
      <w:pPr>
        <w:ind w:left="5576" w:hanging="2608"/>
        <w:rPr>
          <w:rFonts w:cs="Arial"/>
          <w:szCs w:val="24"/>
        </w:rPr>
      </w:pPr>
    </w:p>
    <w:p w:rsidR="00F051C5" w:rsidRPr="00A15BA4" w:rsidRDefault="00F051C5" w:rsidP="00A73A71">
      <w:pPr>
        <w:ind w:left="2608"/>
        <w:rPr>
          <w:rFonts w:cs="Arial"/>
          <w:szCs w:val="24"/>
          <w:u w:val="single"/>
        </w:rPr>
      </w:pPr>
      <w:r w:rsidRPr="00A15BA4">
        <w:rPr>
          <w:rFonts w:cs="Arial"/>
          <w:szCs w:val="24"/>
          <w:u w:val="single"/>
        </w:rPr>
        <w:t>Länsimetrosopimuksen kohdan 3.1 mukaan Länsimetrojärjestelmä to</w:t>
      </w:r>
      <w:r w:rsidRPr="00A15BA4">
        <w:rPr>
          <w:rFonts w:cs="Arial"/>
          <w:szCs w:val="24"/>
          <w:u w:val="single"/>
        </w:rPr>
        <w:t>i</w:t>
      </w:r>
      <w:r w:rsidRPr="00A15BA4">
        <w:rPr>
          <w:rFonts w:cs="Arial"/>
          <w:szCs w:val="24"/>
          <w:u w:val="single"/>
        </w:rPr>
        <w:t>mitetaan valmiiksi asennettuna, testattuna ja käyttöönotettuna niin, että se muodostaa tuotantokäyttöön täysin soveltuvan ja toimivan kokona</w:t>
      </w:r>
      <w:r w:rsidRPr="00A15BA4">
        <w:rPr>
          <w:rFonts w:cs="Arial"/>
          <w:szCs w:val="24"/>
          <w:u w:val="single"/>
        </w:rPr>
        <w:t>i</w:t>
      </w:r>
      <w:r w:rsidRPr="00A15BA4">
        <w:rPr>
          <w:rFonts w:cs="Arial"/>
          <w:szCs w:val="24"/>
          <w:u w:val="single"/>
        </w:rPr>
        <w:t>suuden.</w:t>
      </w:r>
    </w:p>
    <w:p w:rsidR="00A73A71" w:rsidRPr="00A15BA4" w:rsidRDefault="00A73A71" w:rsidP="00A73A71">
      <w:pPr>
        <w:pStyle w:val="HKInumeroluettelo"/>
        <w:ind w:left="2608" w:firstLine="0"/>
        <w:rPr>
          <w:sz w:val="20"/>
          <w:u w:val="single"/>
        </w:rPr>
      </w:pPr>
    </w:p>
    <w:p w:rsidR="00A73A71" w:rsidRPr="00A15BA4" w:rsidRDefault="00A73A71" w:rsidP="00A73A71">
      <w:pPr>
        <w:pStyle w:val="HKInumeroluettelo"/>
        <w:ind w:left="2608" w:firstLine="0"/>
        <w:rPr>
          <w:sz w:val="20"/>
          <w:u w:val="single"/>
        </w:rPr>
      </w:pPr>
      <w:r w:rsidRPr="00A15BA4">
        <w:rPr>
          <w:sz w:val="20"/>
          <w:u w:val="single"/>
        </w:rPr>
        <w:t>Em.: kohta 3.1lisäksi mm:</w:t>
      </w:r>
    </w:p>
    <w:p w:rsidR="00A73A71" w:rsidRPr="00A15BA4" w:rsidRDefault="00A73A71" w:rsidP="00A73A71">
      <w:pPr>
        <w:pStyle w:val="HKInumeroluettelo"/>
        <w:ind w:left="2608" w:firstLine="0"/>
        <w:rPr>
          <w:sz w:val="22"/>
          <w:szCs w:val="22"/>
        </w:rPr>
      </w:pPr>
      <w:r w:rsidRPr="00A15BA4">
        <w:rPr>
          <w:sz w:val="22"/>
          <w:szCs w:val="22"/>
        </w:rPr>
        <w:t>==</w:t>
      </w:r>
    </w:p>
    <w:p w:rsidR="00A73A71" w:rsidRPr="00A15BA4" w:rsidRDefault="00A73A71" w:rsidP="00A73A71">
      <w:pPr>
        <w:pStyle w:val="HKInumeroluettelo"/>
        <w:ind w:left="2608" w:firstLine="0"/>
        <w:rPr>
          <w:sz w:val="22"/>
          <w:szCs w:val="22"/>
        </w:rPr>
      </w:pPr>
      <w:r w:rsidRPr="00A15BA4">
        <w:rPr>
          <w:sz w:val="22"/>
          <w:szCs w:val="22"/>
        </w:rPr>
        <w:t>Länsimetron liikenteenohjausjärjestelmä tulee toteuttaa niin, että se sisältää kaikki laitteet ja ominaisuudet, jotka Pääsopimuksen liitteessä 2 on määritelty ja jotka tarvitaan Länsimetron laajennuksen sujuvaan käyttöön niin, että Lä</w:t>
      </w:r>
      <w:r w:rsidRPr="00A15BA4">
        <w:rPr>
          <w:sz w:val="22"/>
          <w:szCs w:val="22"/>
        </w:rPr>
        <w:t>n</w:t>
      </w:r>
      <w:r w:rsidRPr="00A15BA4">
        <w:rPr>
          <w:sz w:val="22"/>
          <w:szCs w:val="22"/>
        </w:rPr>
        <w:t>simetrojärjestelmässä Ostajan / Ostajan henkilöstön / matkustajien näköku</w:t>
      </w:r>
      <w:r w:rsidRPr="00A15BA4">
        <w:rPr>
          <w:sz w:val="22"/>
          <w:szCs w:val="22"/>
        </w:rPr>
        <w:t>l</w:t>
      </w:r>
      <w:r w:rsidRPr="00A15BA4">
        <w:rPr>
          <w:sz w:val="22"/>
          <w:szCs w:val="22"/>
        </w:rPr>
        <w:t>masta ei saa olla eroja (esimerkiksi kiertoaika- ja vuorovälivaatimuksissa) u</w:t>
      </w:r>
      <w:r w:rsidRPr="00A15BA4">
        <w:rPr>
          <w:sz w:val="22"/>
          <w:szCs w:val="22"/>
        </w:rPr>
        <w:t>u</w:t>
      </w:r>
      <w:r w:rsidRPr="00A15BA4">
        <w:rPr>
          <w:sz w:val="22"/>
          <w:szCs w:val="22"/>
        </w:rPr>
        <w:t xml:space="preserve">silla </w:t>
      </w:r>
      <w:proofErr w:type="spellStart"/>
      <w:r w:rsidRPr="00A15BA4">
        <w:rPr>
          <w:sz w:val="22"/>
          <w:szCs w:val="22"/>
        </w:rPr>
        <w:t>ATC-laitteilla</w:t>
      </w:r>
      <w:proofErr w:type="spellEnd"/>
      <w:r w:rsidRPr="00A15BA4">
        <w:rPr>
          <w:sz w:val="22"/>
          <w:szCs w:val="22"/>
        </w:rPr>
        <w:t xml:space="preserve"> ja asetinlaitteilla varustettuun nykyiseen (Ruoholahti – Me</w:t>
      </w:r>
      <w:r w:rsidRPr="00A15BA4">
        <w:rPr>
          <w:sz w:val="22"/>
          <w:szCs w:val="22"/>
        </w:rPr>
        <w:t>l</w:t>
      </w:r>
      <w:r w:rsidRPr="00A15BA4">
        <w:rPr>
          <w:sz w:val="22"/>
          <w:szCs w:val="22"/>
        </w:rPr>
        <w:t>lunmäki / Vuosaari) linjaan nähden.</w:t>
      </w:r>
    </w:p>
    <w:p w:rsidR="00A73A71" w:rsidRPr="00A15BA4" w:rsidRDefault="00A73A71" w:rsidP="00A73A71">
      <w:pPr>
        <w:pStyle w:val="HKInumeroluettelo"/>
        <w:ind w:left="2608" w:firstLine="0"/>
        <w:rPr>
          <w:sz w:val="22"/>
          <w:szCs w:val="22"/>
        </w:rPr>
      </w:pPr>
      <w:r w:rsidRPr="00A15BA4">
        <w:rPr>
          <w:sz w:val="22"/>
          <w:szCs w:val="22"/>
        </w:rPr>
        <w:t>==</w:t>
      </w:r>
    </w:p>
    <w:p w:rsidR="00A73A71" w:rsidRPr="00A15BA4" w:rsidRDefault="00A73A71" w:rsidP="00A73A71">
      <w:pPr>
        <w:pStyle w:val="HKInumeroluettelo"/>
        <w:ind w:left="2608" w:firstLine="0"/>
        <w:rPr>
          <w:sz w:val="22"/>
          <w:szCs w:val="22"/>
        </w:rPr>
      </w:pPr>
      <w:r w:rsidRPr="00A15BA4">
        <w:rPr>
          <w:sz w:val="22"/>
          <w:szCs w:val="22"/>
        </w:rPr>
        <w:t>Toimitettavien laitteiden ja ohjelmistojen tulee olla teknisesti ja toiminnallisesti vähintään Pääsopimuksessa toimitettavien laitteiden ja ohjelmistojen kaltaisia.</w:t>
      </w:r>
    </w:p>
    <w:p w:rsidR="00F051C5" w:rsidRPr="00A15BA4" w:rsidRDefault="00A73A71" w:rsidP="00A73A71">
      <w:pPr>
        <w:rPr>
          <w:rFonts w:cs="Arial"/>
          <w:sz w:val="22"/>
          <w:szCs w:val="22"/>
        </w:rPr>
      </w:pPr>
      <w:r w:rsidRPr="00A15BA4">
        <w:rPr>
          <w:rFonts w:cs="Arial"/>
          <w:sz w:val="22"/>
          <w:szCs w:val="22"/>
        </w:rPr>
        <w:tab/>
      </w:r>
      <w:r w:rsidRPr="00A15BA4">
        <w:rPr>
          <w:rFonts w:cs="Arial"/>
          <w:sz w:val="22"/>
          <w:szCs w:val="22"/>
        </w:rPr>
        <w:tab/>
        <w:t>==</w:t>
      </w:r>
    </w:p>
    <w:p w:rsidR="0003188C" w:rsidRPr="00A15BA4" w:rsidRDefault="0003188C" w:rsidP="00264441">
      <w:pPr>
        <w:pStyle w:val="Luettelokappale"/>
        <w:numPr>
          <w:ilvl w:val="0"/>
          <w:numId w:val="17"/>
        </w:numPr>
        <w:rPr>
          <w:rFonts w:cs="Arial"/>
          <w:i/>
          <w:szCs w:val="24"/>
        </w:rPr>
      </w:pPr>
      <w:r w:rsidRPr="00A15BA4">
        <w:rPr>
          <w:rFonts w:cs="Arial"/>
          <w:i/>
          <w:szCs w:val="24"/>
        </w:rPr>
        <w:t>Automaattimetroprojektin resurssit</w:t>
      </w:r>
    </w:p>
    <w:p w:rsidR="0003188C" w:rsidRPr="00A15BA4" w:rsidRDefault="0003188C" w:rsidP="003D3FC6">
      <w:pPr>
        <w:rPr>
          <w:rFonts w:cs="Arial"/>
          <w:i/>
          <w:szCs w:val="24"/>
        </w:rPr>
      </w:pPr>
    </w:p>
    <w:p w:rsidR="00226216" w:rsidRPr="00A15BA4" w:rsidRDefault="00226216" w:rsidP="003D3FC6">
      <w:pPr>
        <w:rPr>
          <w:rFonts w:cs="Arial"/>
          <w:i/>
          <w:szCs w:val="24"/>
          <w:u w:val="single"/>
        </w:rPr>
      </w:pPr>
      <w:r w:rsidRPr="00A15BA4">
        <w:rPr>
          <w:rFonts w:cs="Arial"/>
          <w:i/>
          <w:szCs w:val="24"/>
        </w:rPr>
        <w:tab/>
      </w:r>
      <w:r w:rsidRPr="00A15BA4">
        <w:rPr>
          <w:rFonts w:cs="Arial"/>
          <w:i/>
          <w:szCs w:val="24"/>
        </w:rPr>
        <w:tab/>
      </w:r>
      <w:r w:rsidRPr="00A15BA4">
        <w:rPr>
          <w:rFonts w:cs="Arial"/>
          <w:i/>
          <w:szCs w:val="24"/>
          <w:u w:val="single"/>
        </w:rPr>
        <w:t xml:space="preserve">Myyjän resurssit: </w:t>
      </w:r>
    </w:p>
    <w:p w:rsidR="00F810C6" w:rsidRPr="00A15BA4" w:rsidRDefault="00F810C6" w:rsidP="003D3FC6">
      <w:pPr>
        <w:rPr>
          <w:rFonts w:cs="Arial"/>
          <w:szCs w:val="24"/>
          <w:u w:val="single"/>
        </w:rPr>
      </w:pPr>
    </w:p>
    <w:p w:rsidR="003A464D" w:rsidRPr="00A15BA4" w:rsidRDefault="003A464D" w:rsidP="003D3FC6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>Siemensin ilmoituksen mukaan helmikuussa 2013 projektissa työske</w:t>
      </w:r>
      <w:r w:rsidRPr="00A15BA4">
        <w:rPr>
          <w:rFonts w:cs="Arial"/>
          <w:szCs w:val="24"/>
        </w:rPr>
        <w:t>n</w:t>
      </w:r>
      <w:r w:rsidRPr="00A15BA4">
        <w:rPr>
          <w:rFonts w:cs="Arial"/>
          <w:szCs w:val="24"/>
        </w:rPr>
        <w:t xml:space="preserve">teli Siemensin palveluksessa olevia Ranskassa 102 henkeä, Saksassa 38 henkeä ja Suomessa 24 henkeä. </w:t>
      </w:r>
      <w:r w:rsidR="006B4F7B" w:rsidRPr="00A15BA4">
        <w:rPr>
          <w:rFonts w:cs="Arial"/>
          <w:szCs w:val="24"/>
        </w:rPr>
        <w:t>Siemens on ilmoittanut, että edellä tarkoitetut Siemensin työntekijät eivät kaikki työskentele kokopäiväise</w:t>
      </w:r>
      <w:r w:rsidR="006B4F7B" w:rsidRPr="00A15BA4">
        <w:rPr>
          <w:rFonts w:cs="Arial"/>
          <w:szCs w:val="24"/>
        </w:rPr>
        <w:t>s</w:t>
      </w:r>
      <w:r w:rsidR="006B4F7B" w:rsidRPr="00A15BA4">
        <w:rPr>
          <w:rFonts w:cs="Arial"/>
          <w:szCs w:val="24"/>
        </w:rPr>
        <w:t>ti Projektissa, vaan työskentelevät Projektissa ajoittain ja eri määriä.</w:t>
      </w:r>
      <w:r w:rsidR="00E05F95" w:rsidRPr="00A15BA4">
        <w:rPr>
          <w:rFonts w:cs="Arial"/>
          <w:szCs w:val="24"/>
        </w:rPr>
        <w:t xml:space="preserve"> HKL:n on käytännössä mahdoton arvioida, kuinka moni Siemensin työntekijä osallistuu työn suorittamiseen ohjelmoinnissa ym. Ranskassa Saksassa.</w:t>
      </w:r>
    </w:p>
    <w:p w:rsidR="00E642BD" w:rsidRPr="00A15BA4" w:rsidRDefault="00E642BD" w:rsidP="003D3FC6">
      <w:pPr>
        <w:ind w:left="2608"/>
        <w:rPr>
          <w:rFonts w:cs="Arial"/>
          <w:szCs w:val="24"/>
        </w:rPr>
      </w:pPr>
    </w:p>
    <w:p w:rsidR="00E642BD" w:rsidRPr="00A15BA4" w:rsidRDefault="00E642BD" w:rsidP="003D3FC6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>HKL on tiedustellut nyt Siemensiltä, kuinka paljon Projektissa työske</w:t>
      </w:r>
      <w:r w:rsidRPr="00A15BA4">
        <w:rPr>
          <w:rFonts w:cs="Arial"/>
          <w:szCs w:val="24"/>
        </w:rPr>
        <w:t>n</w:t>
      </w:r>
      <w:r w:rsidRPr="00A15BA4">
        <w:rPr>
          <w:rFonts w:cs="Arial"/>
          <w:szCs w:val="24"/>
        </w:rPr>
        <w:t>telee täysipäiväisesti tai lähes täysipäiväisesti Siemensin työntekijöitä.</w:t>
      </w:r>
    </w:p>
    <w:p w:rsidR="00E642BD" w:rsidRPr="00A15BA4" w:rsidRDefault="00E642BD" w:rsidP="003D3FC6">
      <w:pPr>
        <w:ind w:left="2608"/>
        <w:rPr>
          <w:rFonts w:cs="Arial"/>
          <w:szCs w:val="24"/>
        </w:rPr>
      </w:pPr>
    </w:p>
    <w:p w:rsidR="00F810C6" w:rsidRPr="00A15BA4" w:rsidRDefault="00795BB8" w:rsidP="003D3FC6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>Siemensi</w:t>
      </w:r>
      <w:r w:rsidR="002C2FFA" w:rsidRPr="00A15BA4">
        <w:rPr>
          <w:rFonts w:cs="Arial"/>
          <w:szCs w:val="24"/>
        </w:rPr>
        <w:t xml:space="preserve">n </w:t>
      </w:r>
      <w:r w:rsidR="006B4F7B" w:rsidRPr="00A15BA4">
        <w:rPr>
          <w:rFonts w:cs="Arial"/>
          <w:szCs w:val="24"/>
        </w:rPr>
        <w:t xml:space="preserve">tärkeänä </w:t>
      </w:r>
      <w:r w:rsidR="002C2FFA" w:rsidRPr="00A15BA4">
        <w:rPr>
          <w:rFonts w:cs="Arial"/>
          <w:szCs w:val="24"/>
        </w:rPr>
        <w:t>alihankkija</w:t>
      </w:r>
      <w:r w:rsidRPr="00A15BA4">
        <w:rPr>
          <w:rFonts w:cs="Arial"/>
          <w:szCs w:val="24"/>
        </w:rPr>
        <w:t>na</w:t>
      </w:r>
      <w:r w:rsidR="002C2FFA" w:rsidRPr="00A15BA4">
        <w:rPr>
          <w:rFonts w:cs="Arial"/>
          <w:szCs w:val="24"/>
        </w:rPr>
        <w:t xml:space="preserve"> </w:t>
      </w:r>
      <w:r w:rsidR="006B4F7B" w:rsidRPr="00A15BA4">
        <w:rPr>
          <w:rFonts w:cs="Arial"/>
          <w:szCs w:val="24"/>
        </w:rPr>
        <w:t>metrojunien laite</w:t>
      </w:r>
      <w:r w:rsidR="001631AD" w:rsidRPr="00A15BA4">
        <w:rPr>
          <w:rFonts w:cs="Arial"/>
          <w:szCs w:val="24"/>
        </w:rPr>
        <w:t>asennuksissa toimii saksalainen yritys</w:t>
      </w:r>
      <w:r w:rsidR="00181691" w:rsidRPr="00A15BA4">
        <w:rPr>
          <w:rFonts w:cs="Arial"/>
          <w:szCs w:val="24"/>
        </w:rPr>
        <w:t xml:space="preserve"> </w:t>
      </w:r>
      <w:r w:rsidR="00A10FD8" w:rsidRPr="00A15BA4">
        <w:rPr>
          <w:rFonts w:cs="Arial"/>
          <w:szCs w:val="24"/>
        </w:rPr>
        <w:t xml:space="preserve">Montaplan Rail Solution GmbH. </w:t>
      </w:r>
    </w:p>
    <w:p w:rsidR="00F810C6" w:rsidRPr="00A15BA4" w:rsidRDefault="00F810C6" w:rsidP="003D3FC6">
      <w:pPr>
        <w:ind w:left="2608"/>
        <w:rPr>
          <w:rFonts w:cs="Arial"/>
          <w:szCs w:val="24"/>
        </w:rPr>
      </w:pPr>
    </w:p>
    <w:p w:rsidR="002C2FFA" w:rsidRPr="00A15BA4" w:rsidRDefault="00181691" w:rsidP="003D3FC6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>Siemensin muita tärkeitä alihankkijoita projektissa ovat</w:t>
      </w:r>
      <w:r w:rsidR="002C2FFA" w:rsidRPr="00A15BA4">
        <w:rPr>
          <w:rFonts w:cs="Arial"/>
          <w:szCs w:val="24"/>
        </w:rPr>
        <w:t xml:space="preserve"> VR-</w:t>
      </w:r>
      <w:r w:rsidR="00BA7EFB" w:rsidRPr="00A15BA4">
        <w:rPr>
          <w:rFonts w:cs="Arial"/>
          <w:szCs w:val="24"/>
        </w:rPr>
        <w:t>Track</w:t>
      </w:r>
      <w:r w:rsidR="005D3740" w:rsidRPr="00A15BA4">
        <w:rPr>
          <w:rFonts w:cs="Arial"/>
          <w:szCs w:val="24"/>
        </w:rPr>
        <w:t xml:space="preserve"> </w:t>
      </w:r>
      <w:r w:rsidR="00494A87" w:rsidRPr="00A15BA4">
        <w:rPr>
          <w:rFonts w:cs="Arial"/>
          <w:szCs w:val="24"/>
        </w:rPr>
        <w:t xml:space="preserve">Oy </w:t>
      </w:r>
      <w:r w:rsidR="005D3740" w:rsidRPr="00A15BA4">
        <w:rPr>
          <w:rFonts w:cs="Arial"/>
          <w:szCs w:val="24"/>
        </w:rPr>
        <w:t>ja Faiveley</w:t>
      </w:r>
      <w:r w:rsidR="00494A87" w:rsidRPr="00A15BA4">
        <w:rPr>
          <w:rFonts w:cs="Arial"/>
          <w:szCs w:val="24"/>
        </w:rPr>
        <w:t xml:space="preserve"> Transport</w:t>
      </w:r>
      <w:r w:rsidR="00D138BE" w:rsidRPr="00A15BA4">
        <w:rPr>
          <w:rFonts w:cs="Arial"/>
          <w:szCs w:val="24"/>
        </w:rPr>
        <w:t xml:space="preserve"> S.A</w:t>
      </w:r>
      <w:r w:rsidR="002C2FFA" w:rsidRPr="00A15BA4">
        <w:rPr>
          <w:rFonts w:cs="Arial"/>
          <w:szCs w:val="24"/>
        </w:rPr>
        <w:t>.</w:t>
      </w:r>
      <w:r w:rsidR="00D138BE" w:rsidRPr="00A15BA4">
        <w:rPr>
          <w:rFonts w:cs="Arial"/>
          <w:szCs w:val="24"/>
        </w:rPr>
        <w:t>.</w:t>
      </w:r>
    </w:p>
    <w:p w:rsidR="00F810C6" w:rsidRPr="00A15BA4" w:rsidRDefault="00F810C6" w:rsidP="00181691">
      <w:pPr>
        <w:rPr>
          <w:rFonts w:cs="Arial"/>
          <w:b/>
          <w:sz w:val="20"/>
        </w:rPr>
      </w:pPr>
    </w:p>
    <w:p w:rsidR="00181691" w:rsidRPr="00A15BA4" w:rsidRDefault="00181691" w:rsidP="00181691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 xml:space="preserve">HKL on tiedustellut Siemensiltä </w:t>
      </w:r>
      <w:r w:rsidR="001631AD" w:rsidRPr="00A15BA4">
        <w:rPr>
          <w:rFonts w:cs="Arial"/>
          <w:szCs w:val="24"/>
        </w:rPr>
        <w:t xml:space="preserve">myös </w:t>
      </w:r>
      <w:r w:rsidRPr="00A15BA4">
        <w:rPr>
          <w:rFonts w:cs="Arial"/>
          <w:szCs w:val="24"/>
        </w:rPr>
        <w:t xml:space="preserve">kuinka paljon </w:t>
      </w:r>
      <w:r w:rsidR="001631AD" w:rsidRPr="00A15BA4">
        <w:rPr>
          <w:rFonts w:cs="Arial"/>
          <w:szCs w:val="24"/>
        </w:rPr>
        <w:t>Siemensin eri al</w:t>
      </w:r>
      <w:r w:rsidR="001631AD" w:rsidRPr="00A15BA4">
        <w:rPr>
          <w:rFonts w:cs="Arial"/>
          <w:szCs w:val="24"/>
        </w:rPr>
        <w:t>i</w:t>
      </w:r>
      <w:r w:rsidR="001631AD" w:rsidRPr="00A15BA4">
        <w:rPr>
          <w:rFonts w:cs="Arial"/>
          <w:szCs w:val="24"/>
        </w:rPr>
        <w:t xml:space="preserve">hankkijoilla on käytettävissään henkilöresursseja </w:t>
      </w:r>
      <w:r w:rsidRPr="00A15BA4">
        <w:rPr>
          <w:rFonts w:cs="Arial"/>
          <w:szCs w:val="24"/>
        </w:rPr>
        <w:t xml:space="preserve">Projektissa, mutta Siemens on ilmoittanut, että </w:t>
      </w:r>
      <w:r w:rsidR="001631AD" w:rsidRPr="00A15BA4">
        <w:rPr>
          <w:rFonts w:cs="Arial"/>
          <w:szCs w:val="24"/>
        </w:rPr>
        <w:t xml:space="preserve">Siemens ei </w:t>
      </w:r>
      <w:r w:rsidRPr="00A15BA4">
        <w:rPr>
          <w:rFonts w:cs="Arial"/>
          <w:szCs w:val="24"/>
        </w:rPr>
        <w:t>ilmoita alihankkijoiden</w:t>
      </w:r>
      <w:r w:rsidR="001631AD" w:rsidRPr="00A15BA4">
        <w:rPr>
          <w:rFonts w:cs="Arial"/>
          <w:szCs w:val="24"/>
        </w:rPr>
        <w:t>sa</w:t>
      </w:r>
      <w:r w:rsidRPr="00A15BA4">
        <w:rPr>
          <w:rFonts w:cs="Arial"/>
          <w:szCs w:val="24"/>
        </w:rPr>
        <w:t xml:space="preserve"> palv</w:t>
      </w:r>
      <w:r w:rsidRPr="00A15BA4">
        <w:rPr>
          <w:rFonts w:cs="Arial"/>
          <w:szCs w:val="24"/>
        </w:rPr>
        <w:t>e</w:t>
      </w:r>
      <w:r w:rsidRPr="00A15BA4">
        <w:rPr>
          <w:rFonts w:cs="Arial"/>
          <w:szCs w:val="24"/>
        </w:rPr>
        <w:t xml:space="preserve">luksessa </w:t>
      </w:r>
      <w:r w:rsidR="001631AD" w:rsidRPr="00A15BA4">
        <w:rPr>
          <w:rFonts w:cs="Arial"/>
          <w:szCs w:val="24"/>
        </w:rPr>
        <w:t>Projektiin sitoutuneita työntekijämääriä</w:t>
      </w:r>
      <w:r w:rsidRPr="00A15BA4">
        <w:rPr>
          <w:rFonts w:cs="Arial"/>
          <w:szCs w:val="24"/>
        </w:rPr>
        <w:t>.</w:t>
      </w:r>
    </w:p>
    <w:p w:rsidR="00181691" w:rsidRPr="00A15BA4" w:rsidRDefault="00181691" w:rsidP="00181691">
      <w:pPr>
        <w:ind w:left="2608"/>
        <w:rPr>
          <w:rFonts w:cs="Arial"/>
          <w:szCs w:val="24"/>
        </w:rPr>
      </w:pPr>
    </w:p>
    <w:p w:rsidR="008634DB" w:rsidRPr="00A15BA4" w:rsidRDefault="00226216" w:rsidP="003D3FC6">
      <w:pPr>
        <w:ind w:left="1304" w:firstLine="1304"/>
        <w:rPr>
          <w:rFonts w:cs="Arial"/>
          <w:i/>
          <w:szCs w:val="24"/>
          <w:u w:val="single"/>
        </w:rPr>
      </w:pPr>
      <w:r w:rsidRPr="00A15BA4">
        <w:rPr>
          <w:rFonts w:cs="Arial"/>
          <w:i/>
          <w:szCs w:val="24"/>
          <w:u w:val="single"/>
        </w:rPr>
        <w:t>Ostajan resurssit:</w:t>
      </w:r>
    </w:p>
    <w:p w:rsidR="00F810C6" w:rsidRPr="00A15BA4" w:rsidRDefault="00F810C6" w:rsidP="003D3FC6">
      <w:pPr>
        <w:ind w:left="1304" w:firstLine="1304"/>
        <w:rPr>
          <w:rFonts w:cs="Arial"/>
          <w:i/>
          <w:szCs w:val="24"/>
          <w:u w:val="single"/>
        </w:rPr>
      </w:pPr>
    </w:p>
    <w:p w:rsidR="00C9103D" w:rsidRPr="00A15BA4" w:rsidRDefault="00C9103D" w:rsidP="00C9103D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>HKL:lle kuuluu Projektissa ne tehtävät ja velvollisuudet, jotka Sopimu</w:t>
      </w:r>
      <w:r w:rsidRPr="00A15BA4">
        <w:rPr>
          <w:rFonts w:cs="Arial"/>
          <w:szCs w:val="24"/>
        </w:rPr>
        <w:t>k</w:t>
      </w:r>
      <w:r w:rsidRPr="00A15BA4">
        <w:rPr>
          <w:rFonts w:cs="Arial"/>
          <w:szCs w:val="24"/>
        </w:rPr>
        <w:t>sessa, Länsimetrosopimuksessa ja Varikkosopimuksessa nimenomaan määritelty HKL:n vastuulle. Lisäksi HKL:llä on Projektissa normaali s</w:t>
      </w:r>
      <w:r w:rsidRPr="00A15BA4">
        <w:rPr>
          <w:rFonts w:cs="Arial"/>
          <w:szCs w:val="24"/>
        </w:rPr>
        <w:t>o</w:t>
      </w:r>
      <w:r w:rsidRPr="00A15BA4">
        <w:rPr>
          <w:rFonts w:cs="Arial"/>
          <w:szCs w:val="24"/>
        </w:rPr>
        <w:t>pimusten mukainen myötävaikutusvelvollisuus.</w:t>
      </w:r>
    </w:p>
    <w:p w:rsidR="00C9103D" w:rsidRPr="00A15BA4" w:rsidRDefault="00C9103D" w:rsidP="00C9103D">
      <w:pPr>
        <w:ind w:left="2608"/>
        <w:rPr>
          <w:rFonts w:cs="Arial"/>
          <w:szCs w:val="24"/>
        </w:rPr>
      </w:pPr>
    </w:p>
    <w:p w:rsidR="00C9103D" w:rsidRPr="00A15BA4" w:rsidRDefault="00C9103D" w:rsidP="003D3FC6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 xml:space="preserve">HKL:n puolelta Projektia johtaa Projektin JR, jossa puheenjohtajana </w:t>
      </w:r>
      <w:proofErr w:type="gramStart"/>
      <w:r w:rsidRPr="00A15BA4">
        <w:rPr>
          <w:rFonts w:cs="Arial"/>
          <w:szCs w:val="24"/>
        </w:rPr>
        <w:t>on</w:t>
      </w:r>
      <w:proofErr w:type="gramEnd"/>
      <w:r w:rsidRPr="00A15BA4">
        <w:rPr>
          <w:rFonts w:cs="Arial"/>
          <w:szCs w:val="24"/>
        </w:rPr>
        <w:t xml:space="preserve"> toimitusjohtaja Lahdenranta ja jäseninä yksikön johtaja</w:t>
      </w:r>
      <w:r w:rsidR="006264AC" w:rsidRPr="00A15BA4">
        <w:rPr>
          <w:rFonts w:cs="Arial"/>
          <w:szCs w:val="24"/>
        </w:rPr>
        <w:t>t</w:t>
      </w:r>
      <w:r w:rsidRPr="00A15BA4">
        <w:rPr>
          <w:rFonts w:cs="Arial"/>
          <w:szCs w:val="24"/>
        </w:rPr>
        <w:t xml:space="preserve"> Judström, Höl</w:t>
      </w:r>
      <w:r w:rsidRPr="00A15BA4">
        <w:rPr>
          <w:rFonts w:cs="Arial"/>
          <w:szCs w:val="24"/>
        </w:rPr>
        <w:t>t</w:t>
      </w:r>
      <w:r w:rsidR="006264AC" w:rsidRPr="00A15BA4">
        <w:rPr>
          <w:rFonts w:cs="Arial"/>
          <w:szCs w:val="24"/>
        </w:rPr>
        <w:t xml:space="preserve">tä ja Saarikoski ja </w:t>
      </w:r>
      <w:r w:rsidRPr="00A15BA4">
        <w:rPr>
          <w:rFonts w:cs="Arial"/>
          <w:szCs w:val="24"/>
        </w:rPr>
        <w:t>turvallisuuspäällikkö Kaisla</w:t>
      </w:r>
      <w:r w:rsidR="006264AC" w:rsidRPr="00A15BA4">
        <w:rPr>
          <w:rFonts w:cs="Arial"/>
          <w:szCs w:val="24"/>
        </w:rPr>
        <w:t xml:space="preserve"> ja viestintäpäällikkö Maunuksela</w:t>
      </w:r>
      <w:r w:rsidRPr="00A15BA4">
        <w:rPr>
          <w:rFonts w:cs="Arial"/>
          <w:szCs w:val="24"/>
        </w:rPr>
        <w:t xml:space="preserve"> sekä HSL:stä suunnittelujohtaja Anttila ja Länsimetro Oy:stä toimitusjohtaja Kokkinen. Projektipäällikkö Reiman o</w:t>
      </w:r>
      <w:r w:rsidR="006264AC" w:rsidRPr="00A15BA4">
        <w:rPr>
          <w:rFonts w:cs="Arial"/>
          <w:szCs w:val="24"/>
        </w:rPr>
        <w:t>n</w:t>
      </w:r>
      <w:r w:rsidRPr="00A15BA4">
        <w:rPr>
          <w:rFonts w:cs="Arial"/>
          <w:szCs w:val="24"/>
        </w:rPr>
        <w:t xml:space="preserve"> Projektin JR:n esittelijä.</w:t>
      </w:r>
    </w:p>
    <w:p w:rsidR="00226216" w:rsidRPr="00A15BA4" w:rsidRDefault="00C9103D" w:rsidP="00C9103D">
      <w:pPr>
        <w:tabs>
          <w:tab w:val="left" w:pos="7499"/>
        </w:tabs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ab/>
      </w:r>
    </w:p>
    <w:p w:rsidR="0003188C" w:rsidRPr="00A15BA4" w:rsidRDefault="00226216" w:rsidP="003D3FC6">
      <w:pPr>
        <w:ind w:left="2608"/>
        <w:rPr>
          <w:rFonts w:cs="Arial"/>
          <w:b/>
          <w:sz w:val="20"/>
        </w:rPr>
      </w:pPr>
      <w:r w:rsidRPr="00A15BA4">
        <w:rPr>
          <w:rFonts w:cs="Arial"/>
          <w:szCs w:val="24"/>
        </w:rPr>
        <w:t>HKL:n automaattimetroprojektissa on projektijohtaja Kimmo Reimanin lisäksi neljä (4) henkilöä. Lisäksi automaattimetroprojekti työllistää HKL-Metroliikenteen, HKL-Infrapalveluiden ja HTY:n työntekijöitä vai</w:t>
      </w:r>
      <w:r w:rsidRPr="00A15BA4">
        <w:rPr>
          <w:rFonts w:cs="Arial"/>
          <w:szCs w:val="24"/>
        </w:rPr>
        <w:t>h</w:t>
      </w:r>
      <w:r w:rsidRPr="00A15BA4">
        <w:rPr>
          <w:rFonts w:cs="Arial"/>
          <w:szCs w:val="24"/>
        </w:rPr>
        <w:t>televia määriä.</w:t>
      </w:r>
    </w:p>
    <w:p w:rsidR="00226216" w:rsidRPr="00A15BA4" w:rsidRDefault="00226216" w:rsidP="003D3FC6">
      <w:pPr>
        <w:ind w:left="2608"/>
        <w:rPr>
          <w:rFonts w:cs="Arial"/>
          <w:i/>
          <w:szCs w:val="24"/>
          <w:u w:val="single"/>
        </w:rPr>
      </w:pPr>
    </w:p>
    <w:p w:rsidR="00395BAB" w:rsidRPr="00A15BA4" w:rsidRDefault="001E337B" w:rsidP="00264441">
      <w:pPr>
        <w:pStyle w:val="Luettelokappale"/>
        <w:numPr>
          <w:ilvl w:val="0"/>
          <w:numId w:val="17"/>
        </w:numPr>
        <w:rPr>
          <w:rFonts w:cs="Arial"/>
          <w:i/>
          <w:szCs w:val="24"/>
        </w:rPr>
      </w:pPr>
      <w:r w:rsidRPr="00A15BA4">
        <w:rPr>
          <w:rFonts w:cs="Arial"/>
          <w:i/>
          <w:szCs w:val="24"/>
        </w:rPr>
        <w:t>Vireillä olevat sopimus</w:t>
      </w:r>
      <w:r w:rsidR="00C9103D" w:rsidRPr="00A15BA4">
        <w:rPr>
          <w:rFonts w:cs="Arial"/>
          <w:i/>
          <w:szCs w:val="24"/>
        </w:rPr>
        <w:t>tason</w:t>
      </w:r>
      <w:r w:rsidR="00504901" w:rsidRPr="00A15BA4">
        <w:rPr>
          <w:rFonts w:cs="Arial"/>
          <w:i/>
          <w:szCs w:val="24"/>
        </w:rPr>
        <w:t xml:space="preserve"> asiat</w:t>
      </w:r>
    </w:p>
    <w:p w:rsidR="001E337B" w:rsidRPr="00A15BA4" w:rsidRDefault="001E337B" w:rsidP="003D3FC6">
      <w:pPr>
        <w:ind w:left="2608"/>
        <w:rPr>
          <w:rFonts w:cs="Arial"/>
          <w:i/>
          <w:szCs w:val="24"/>
          <w:u w:val="single"/>
        </w:rPr>
      </w:pPr>
    </w:p>
    <w:p w:rsidR="002A2CA1" w:rsidRPr="00A15BA4" w:rsidRDefault="002A2CA1" w:rsidP="003D3FC6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 xml:space="preserve">Automaattimetroprojektissa on tällä hetkellä </w:t>
      </w:r>
      <w:r w:rsidR="00816768" w:rsidRPr="00A15BA4">
        <w:rPr>
          <w:rFonts w:cs="Arial"/>
          <w:szCs w:val="24"/>
        </w:rPr>
        <w:t>vireillä</w:t>
      </w:r>
      <w:r w:rsidRPr="00A15BA4">
        <w:rPr>
          <w:rFonts w:cs="Arial"/>
          <w:szCs w:val="24"/>
        </w:rPr>
        <w:t xml:space="preserve"> seuraavia </w:t>
      </w:r>
      <w:r w:rsidR="00A10FD8" w:rsidRPr="00A15BA4">
        <w:rPr>
          <w:rFonts w:cs="Arial"/>
          <w:szCs w:val="24"/>
        </w:rPr>
        <w:t>sopimu</w:t>
      </w:r>
      <w:r w:rsidR="00A10FD8" w:rsidRPr="00A15BA4">
        <w:rPr>
          <w:rFonts w:cs="Arial"/>
          <w:szCs w:val="24"/>
        </w:rPr>
        <w:t>s</w:t>
      </w:r>
      <w:r w:rsidR="00F45882" w:rsidRPr="00A15BA4">
        <w:rPr>
          <w:rFonts w:cs="Arial"/>
          <w:szCs w:val="24"/>
        </w:rPr>
        <w:t xml:space="preserve">tason </w:t>
      </w:r>
      <w:r w:rsidR="00A10FD8" w:rsidRPr="00A15BA4">
        <w:rPr>
          <w:rFonts w:cs="Arial"/>
          <w:szCs w:val="24"/>
        </w:rPr>
        <w:t>asioita</w:t>
      </w:r>
      <w:r w:rsidR="00816768" w:rsidRPr="00A15BA4">
        <w:rPr>
          <w:rFonts w:cs="Arial"/>
          <w:szCs w:val="24"/>
        </w:rPr>
        <w:t>:</w:t>
      </w:r>
    </w:p>
    <w:p w:rsidR="00C9103D" w:rsidRPr="00A15BA4" w:rsidRDefault="00C9103D" w:rsidP="003D3FC6">
      <w:pPr>
        <w:ind w:left="2608"/>
        <w:rPr>
          <w:rFonts w:cs="Arial"/>
          <w:szCs w:val="24"/>
        </w:rPr>
      </w:pPr>
    </w:p>
    <w:p w:rsidR="002A2CA1" w:rsidRPr="00A15BA4" w:rsidRDefault="00504901" w:rsidP="003D3FC6">
      <w:pPr>
        <w:ind w:left="2608"/>
        <w:rPr>
          <w:rFonts w:cs="Arial"/>
          <w:i/>
          <w:sz w:val="20"/>
          <w:u w:val="single"/>
        </w:rPr>
      </w:pPr>
      <w:r w:rsidRPr="00A15BA4">
        <w:rPr>
          <w:rFonts w:cs="Arial"/>
          <w:i/>
          <w:sz w:val="20"/>
          <w:u w:val="single"/>
        </w:rPr>
        <w:t>H</w:t>
      </w:r>
      <w:r w:rsidR="00894B51" w:rsidRPr="00A15BA4">
        <w:rPr>
          <w:rFonts w:cs="Arial"/>
          <w:i/>
          <w:sz w:val="20"/>
          <w:u w:val="single"/>
        </w:rPr>
        <w:t>uolto- ja kunnossapitosopimus</w:t>
      </w:r>
    </w:p>
    <w:p w:rsidR="00894B51" w:rsidRPr="00A15BA4" w:rsidRDefault="00894B51" w:rsidP="003D3FC6">
      <w:pPr>
        <w:ind w:left="2608"/>
        <w:rPr>
          <w:rFonts w:cs="Arial"/>
          <w:i/>
          <w:sz w:val="20"/>
        </w:rPr>
      </w:pPr>
    </w:p>
    <w:p w:rsidR="00395BAB" w:rsidRPr="00A15BA4" w:rsidRDefault="00816768" w:rsidP="0049395E">
      <w:pPr>
        <w:ind w:left="2608"/>
        <w:rPr>
          <w:rFonts w:cs="Arial"/>
          <w:sz w:val="20"/>
        </w:rPr>
      </w:pPr>
      <w:r w:rsidRPr="00A15BA4">
        <w:rPr>
          <w:rFonts w:cs="Arial"/>
          <w:sz w:val="20"/>
        </w:rPr>
        <w:t xml:space="preserve">Osapuolet ovat saavuttaneet </w:t>
      </w:r>
      <w:r w:rsidR="002A2CA1" w:rsidRPr="00A15BA4">
        <w:rPr>
          <w:rFonts w:cs="Arial"/>
          <w:sz w:val="20"/>
        </w:rPr>
        <w:t>neuvottelutulo</w:t>
      </w:r>
      <w:r w:rsidRPr="00A15BA4">
        <w:rPr>
          <w:rFonts w:cs="Arial"/>
          <w:sz w:val="20"/>
        </w:rPr>
        <w:t xml:space="preserve">ksen koskien </w:t>
      </w:r>
      <w:r w:rsidR="002A2CA1" w:rsidRPr="00A15BA4">
        <w:rPr>
          <w:rFonts w:cs="Arial"/>
          <w:sz w:val="20"/>
        </w:rPr>
        <w:t>h</w:t>
      </w:r>
      <w:r w:rsidR="00395BAB" w:rsidRPr="00A15BA4">
        <w:rPr>
          <w:rFonts w:cs="Arial"/>
          <w:sz w:val="20"/>
        </w:rPr>
        <w:t>uolto- ja kunnossapitos</w:t>
      </w:r>
      <w:r w:rsidR="00395BAB" w:rsidRPr="00A15BA4">
        <w:rPr>
          <w:rFonts w:cs="Arial"/>
          <w:sz w:val="20"/>
        </w:rPr>
        <w:t>o</w:t>
      </w:r>
      <w:r w:rsidR="00395BAB" w:rsidRPr="00A15BA4">
        <w:rPr>
          <w:rFonts w:cs="Arial"/>
          <w:sz w:val="20"/>
        </w:rPr>
        <w:t>pimus</w:t>
      </w:r>
      <w:r w:rsidRPr="00A15BA4">
        <w:rPr>
          <w:rFonts w:cs="Arial"/>
          <w:sz w:val="20"/>
        </w:rPr>
        <w:t>ta</w:t>
      </w:r>
      <w:r w:rsidR="009D64D9" w:rsidRPr="00A15BA4">
        <w:rPr>
          <w:rFonts w:cs="Arial"/>
          <w:sz w:val="20"/>
        </w:rPr>
        <w:t>,</w:t>
      </w:r>
      <w:r w:rsidR="002A2CA1" w:rsidRPr="00A15BA4">
        <w:rPr>
          <w:rFonts w:cs="Arial"/>
          <w:sz w:val="20"/>
        </w:rPr>
        <w:t xml:space="preserve"> jota noudatetaan Järjestelmän alustavaan hyväksymiseen (PAC) saak</w:t>
      </w:r>
      <w:r w:rsidR="009D64D9" w:rsidRPr="00A15BA4">
        <w:rPr>
          <w:rFonts w:cs="Arial"/>
          <w:sz w:val="20"/>
        </w:rPr>
        <w:t>ka. A</w:t>
      </w:r>
      <w:r w:rsidR="002A2CA1" w:rsidRPr="00A15BA4">
        <w:rPr>
          <w:rFonts w:cs="Arial"/>
          <w:sz w:val="20"/>
        </w:rPr>
        <w:t xml:space="preserve">sian käsittely on </w:t>
      </w:r>
      <w:r w:rsidR="00482A08" w:rsidRPr="00A15BA4">
        <w:rPr>
          <w:rFonts w:cs="Arial"/>
          <w:sz w:val="20"/>
        </w:rPr>
        <w:t xml:space="preserve">kuitenkin </w:t>
      </w:r>
      <w:r w:rsidR="002A2CA1" w:rsidRPr="00A15BA4">
        <w:rPr>
          <w:rFonts w:cs="Arial"/>
          <w:sz w:val="20"/>
        </w:rPr>
        <w:t>kesken Stecossa</w:t>
      </w:r>
      <w:r w:rsidR="00A80A19" w:rsidRPr="00A15BA4">
        <w:rPr>
          <w:rFonts w:cs="Arial"/>
          <w:sz w:val="20"/>
        </w:rPr>
        <w:t xml:space="preserve">, </w:t>
      </w:r>
      <w:r w:rsidR="00395BAB" w:rsidRPr="00A15BA4">
        <w:rPr>
          <w:rFonts w:cs="Arial"/>
          <w:sz w:val="20"/>
        </w:rPr>
        <w:t>kun Siemens keskeytti viimeisimmän Steco kokouksen.</w:t>
      </w:r>
    </w:p>
    <w:p w:rsidR="00894B51" w:rsidRPr="00A15BA4" w:rsidRDefault="00894B51" w:rsidP="00894B51">
      <w:pPr>
        <w:ind w:left="2608"/>
        <w:rPr>
          <w:rFonts w:cs="Arial"/>
          <w:i/>
          <w:sz w:val="20"/>
        </w:rPr>
      </w:pPr>
    </w:p>
    <w:p w:rsidR="00AC6142" w:rsidRPr="00A15BA4" w:rsidRDefault="003626FE" w:rsidP="0049395E">
      <w:pPr>
        <w:ind w:left="2608"/>
        <w:rPr>
          <w:rFonts w:cs="Arial"/>
          <w:i/>
          <w:sz w:val="20"/>
          <w:u w:val="single"/>
        </w:rPr>
      </w:pPr>
      <w:r>
        <w:rPr>
          <w:rFonts w:cs="Arial"/>
          <w:i/>
          <w:sz w:val="20"/>
          <w:u w:val="single"/>
        </w:rPr>
        <w:t>M</w:t>
      </w:r>
      <w:r w:rsidR="00894B51" w:rsidRPr="00A15BA4">
        <w:rPr>
          <w:rFonts w:cs="Arial"/>
          <w:i/>
          <w:sz w:val="20"/>
          <w:u w:val="single"/>
        </w:rPr>
        <w:t>30</w:t>
      </w:r>
      <w:r w:rsidR="0049395E" w:rsidRPr="00A15BA4">
        <w:rPr>
          <w:rFonts w:cs="Arial"/>
          <w:i/>
          <w:sz w:val="20"/>
          <w:u w:val="single"/>
        </w:rPr>
        <w:t>0</w:t>
      </w:r>
      <w:r>
        <w:rPr>
          <w:rFonts w:cs="Arial"/>
          <w:i/>
          <w:sz w:val="20"/>
          <w:u w:val="single"/>
        </w:rPr>
        <w:t>-</w:t>
      </w:r>
      <w:r w:rsidR="00894B51" w:rsidRPr="00A15BA4">
        <w:rPr>
          <w:rFonts w:cs="Arial"/>
          <w:i/>
          <w:sz w:val="20"/>
          <w:u w:val="single"/>
        </w:rPr>
        <w:t xml:space="preserve">sarjan </w:t>
      </w:r>
      <w:r w:rsidR="0049395E" w:rsidRPr="00A15BA4">
        <w:rPr>
          <w:rFonts w:cs="Arial"/>
          <w:i/>
          <w:sz w:val="20"/>
          <w:u w:val="single"/>
        </w:rPr>
        <w:t>junayksiköitä</w:t>
      </w:r>
      <w:r w:rsidR="00894B51" w:rsidRPr="00A15BA4">
        <w:rPr>
          <w:rFonts w:cs="Arial"/>
          <w:i/>
          <w:sz w:val="20"/>
          <w:u w:val="single"/>
        </w:rPr>
        <w:t xml:space="preserve"> koskeva sopimus ja </w:t>
      </w:r>
      <w:r w:rsidR="0049395E" w:rsidRPr="00A15BA4">
        <w:rPr>
          <w:rFonts w:cs="Arial"/>
          <w:i/>
          <w:sz w:val="20"/>
          <w:u w:val="single"/>
        </w:rPr>
        <w:t>yhteistyö</w:t>
      </w:r>
      <w:r w:rsidR="00894B51" w:rsidRPr="00A15BA4">
        <w:rPr>
          <w:rFonts w:cs="Arial"/>
          <w:i/>
          <w:sz w:val="20"/>
          <w:u w:val="single"/>
        </w:rPr>
        <w:t xml:space="preserve"> </w:t>
      </w:r>
      <w:r w:rsidR="0049395E" w:rsidRPr="00A15BA4">
        <w:rPr>
          <w:rFonts w:cs="Arial"/>
          <w:i/>
          <w:sz w:val="20"/>
          <w:u w:val="single"/>
        </w:rPr>
        <w:t>Siemens vs. CAF</w:t>
      </w:r>
    </w:p>
    <w:p w:rsidR="0049395E" w:rsidRPr="00A15BA4" w:rsidRDefault="0049395E" w:rsidP="0049395E">
      <w:pPr>
        <w:ind w:left="2608"/>
        <w:rPr>
          <w:rFonts w:cs="Arial"/>
          <w:sz w:val="20"/>
        </w:rPr>
      </w:pPr>
    </w:p>
    <w:p w:rsidR="00C84CB2" w:rsidRPr="00A15BA4" w:rsidRDefault="00C84CB2" w:rsidP="0049395E">
      <w:pPr>
        <w:ind w:left="2608"/>
        <w:rPr>
          <w:sz w:val="20"/>
        </w:rPr>
      </w:pPr>
      <w:r w:rsidRPr="00A15BA4">
        <w:rPr>
          <w:sz w:val="20"/>
        </w:rPr>
        <w:t>HKL on tehnyt CAF:n kanssa sopimuksen kahdenkymmenen (20) M300-metrojunayksikön hankinnasta 6.2.2013. Siemens toimittaa CAF:lta hankittaviin uusiin metrojunayksiköihin automaattimetroon liittyvät junalaitteet ja -ohjelmistot. Yhteisty</w:t>
      </w:r>
      <w:r w:rsidRPr="00A15BA4">
        <w:rPr>
          <w:sz w:val="20"/>
        </w:rPr>
        <w:t>ö</w:t>
      </w:r>
      <w:r w:rsidRPr="00A15BA4">
        <w:rPr>
          <w:sz w:val="20"/>
        </w:rPr>
        <w:t xml:space="preserve">menettelyt Siemensin ja CAF:n kesken </w:t>
      </w:r>
      <w:r w:rsidR="007022B6" w:rsidRPr="00A15BA4">
        <w:rPr>
          <w:sz w:val="20"/>
        </w:rPr>
        <w:t>ovat käynnistyne</w:t>
      </w:r>
      <w:r w:rsidR="00894B51" w:rsidRPr="00A15BA4">
        <w:rPr>
          <w:sz w:val="20"/>
        </w:rPr>
        <w:t>e</w:t>
      </w:r>
      <w:r w:rsidR="007022B6" w:rsidRPr="00A15BA4">
        <w:rPr>
          <w:sz w:val="20"/>
        </w:rPr>
        <w:t>t hitaasti</w:t>
      </w:r>
      <w:r w:rsidR="00894B51" w:rsidRPr="00A15BA4">
        <w:rPr>
          <w:sz w:val="20"/>
        </w:rPr>
        <w:t>, osi</w:t>
      </w:r>
      <w:r w:rsidR="007022B6" w:rsidRPr="00A15BA4">
        <w:rPr>
          <w:sz w:val="20"/>
        </w:rPr>
        <w:t xml:space="preserve">n </w:t>
      </w:r>
      <w:r w:rsidR="00894B51" w:rsidRPr="00A15BA4">
        <w:rPr>
          <w:sz w:val="20"/>
        </w:rPr>
        <w:t>johtuen siitä</w:t>
      </w:r>
      <w:r w:rsidR="007022B6" w:rsidRPr="00A15BA4">
        <w:rPr>
          <w:sz w:val="20"/>
        </w:rPr>
        <w:t xml:space="preserve">, että </w:t>
      </w:r>
      <w:r w:rsidR="00894B51" w:rsidRPr="00A15BA4">
        <w:rPr>
          <w:sz w:val="20"/>
        </w:rPr>
        <w:t>Siemens</w:t>
      </w:r>
      <w:r w:rsidR="007022B6" w:rsidRPr="00A15BA4">
        <w:rPr>
          <w:sz w:val="20"/>
        </w:rPr>
        <w:t xml:space="preserve"> keskeytti perusteettomasti</w:t>
      </w:r>
      <w:r w:rsidR="00894B51" w:rsidRPr="00A15BA4">
        <w:rPr>
          <w:sz w:val="20"/>
        </w:rPr>
        <w:t xml:space="preserve"> </w:t>
      </w:r>
      <w:r w:rsidRPr="00A15BA4">
        <w:rPr>
          <w:sz w:val="20"/>
        </w:rPr>
        <w:t>vuoden ensimmäise</w:t>
      </w:r>
      <w:r w:rsidR="00894B51" w:rsidRPr="00A15BA4">
        <w:rPr>
          <w:sz w:val="20"/>
        </w:rPr>
        <w:t xml:space="preserve">n </w:t>
      </w:r>
      <w:r w:rsidRPr="00A15BA4">
        <w:rPr>
          <w:sz w:val="20"/>
        </w:rPr>
        <w:t>Stecon kokoukse</w:t>
      </w:r>
      <w:r w:rsidR="00894B51" w:rsidRPr="00A15BA4">
        <w:rPr>
          <w:sz w:val="20"/>
        </w:rPr>
        <w:t xml:space="preserve">n 28.1 2013, missä asiaa oli tarkoitus käsitellä. </w:t>
      </w:r>
      <w:r w:rsidRPr="00A15BA4">
        <w:rPr>
          <w:sz w:val="20"/>
        </w:rPr>
        <w:t xml:space="preserve"> Ensimmäinen Siemensin, CAF</w:t>
      </w:r>
      <w:r w:rsidR="00894B51" w:rsidRPr="00A15BA4">
        <w:rPr>
          <w:sz w:val="20"/>
        </w:rPr>
        <w:t xml:space="preserve">: </w:t>
      </w:r>
      <w:r w:rsidRPr="00A15BA4">
        <w:rPr>
          <w:sz w:val="20"/>
        </w:rPr>
        <w:t xml:space="preserve">n ja HKL:n välinen koordinointikokous </w:t>
      </w:r>
      <w:r w:rsidR="00894B51" w:rsidRPr="00A15BA4">
        <w:rPr>
          <w:sz w:val="20"/>
        </w:rPr>
        <w:t xml:space="preserve">M300-hankinnasta </w:t>
      </w:r>
      <w:r w:rsidRPr="00A15BA4">
        <w:rPr>
          <w:sz w:val="20"/>
        </w:rPr>
        <w:t>saatiin HKL:n vaatimuksesta p</w:t>
      </w:r>
      <w:r w:rsidRPr="00A15BA4">
        <w:rPr>
          <w:sz w:val="20"/>
        </w:rPr>
        <w:t>i</w:t>
      </w:r>
      <w:r w:rsidRPr="00A15BA4">
        <w:rPr>
          <w:sz w:val="20"/>
        </w:rPr>
        <w:t xml:space="preserve">dettyä </w:t>
      </w:r>
      <w:r w:rsidR="00894B51" w:rsidRPr="00A15BA4">
        <w:rPr>
          <w:sz w:val="20"/>
        </w:rPr>
        <w:t xml:space="preserve">vasta </w:t>
      </w:r>
      <w:r w:rsidRPr="00A15BA4">
        <w:rPr>
          <w:sz w:val="20"/>
        </w:rPr>
        <w:t>6.3.2013 metrovarikolla. Kokouksessa käytiin alustavasti läpi projektien aikataulua, keskusteltiin projektiorganisaatiosta ja käytiin läpi Siemensin esittämät k</w:t>
      </w:r>
      <w:r w:rsidRPr="00A15BA4">
        <w:rPr>
          <w:sz w:val="20"/>
        </w:rPr>
        <w:t>y</w:t>
      </w:r>
      <w:r w:rsidRPr="00A15BA4">
        <w:rPr>
          <w:sz w:val="20"/>
        </w:rPr>
        <w:t>symyk</w:t>
      </w:r>
      <w:r w:rsidR="00894B51" w:rsidRPr="00A15BA4">
        <w:rPr>
          <w:sz w:val="20"/>
        </w:rPr>
        <w:t>set. Siemens on esittänyt ko. ta</w:t>
      </w:r>
      <w:r w:rsidR="003626FE">
        <w:rPr>
          <w:sz w:val="20"/>
        </w:rPr>
        <w:t>paamisen jälkeen HKL:lle, M300-</w:t>
      </w:r>
      <w:r w:rsidR="00894B51" w:rsidRPr="00A15BA4">
        <w:rPr>
          <w:sz w:val="20"/>
        </w:rPr>
        <w:t>sarjaan tulev</w:t>
      </w:r>
      <w:r w:rsidR="00894B51" w:rsidRPr="00A15BA4">
        <w:rPr>
          <w:sz w:val="20"/>
        </w:rPr>
        <w:t>i</w:t>
      </w:r>
      <w:r w:rsidR="00894B51" w:rsidRPr="00A15BA4">
        <w:rPr>
          <w:sz w:val="20"/>
        </w:rPr>
        <w:t>en Järjestelmän mukaisten junalaitteiden suunnittelun osalta aikamääriä, joita HKL ei voi hyväksyä ka ja tulee niistä reklamoimaan Siemensiä</w:t>
      </w:r>
      <w:r w:rsidR="00F45882" w:rsidRPr="00A15BA4">
        <w:rPr>
          <w:sz w:val="20"/>
        </w:rPr>
        <w:t>.</w:t>
      </w:r>
    </w:p>
    <w:p w:rsidR="00402122" w:rsidRPr="00A15BA4" w:rsidRDefault="00C9103D">
      <w:pPr>
        <w:rPr>
          <w:rFonts w:cs="Arial"/>
          <w:i/>
          <w:szCs w:val="24"/>
        </w:rPr>
      </w:pPr>
      <w:r w:rsidRPr="00A15BA4">
        <w:rPr>
          <w:rFonts w:cs="Arial"/>
          <w:i/>
          <w:szCs w:val="24"/>
        </w:rPr>
        <w:tab/>
      </w:r>
      <w:r w:rsidRPr="00A15BA4">
        <w:rPr>
          <w:rFonts w:cs="Arial"/>
          <w:i/>
          <w:szCs w:val="24"/>
        </w:rPr>
        <w:tab/>
      </w:r>
    </w:p>
    <w:p w:rsidR="00C9103D" w:rsidRPr="00A15BA4" w:rsidRDefault="00C9103D" w:rsidP="00C9103D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 xml:space="preserve">Mahdolliset lisä- </w:t>
      </w:r>
      <w:r w:rsidR="00504901" w:rsidRPr="00A15BA4">
        <w:rPr>
          <w:rFonts w:cs="Arial"/>
          <w:szCs w:val="24"/>
        </w:rPr>
        <w:t>j</w:t>
      </w:r>
      <w:r w:rsidRPr="00A15BA4">
        <w:rPr>
          <w:rFonts w:cs="Arial"/>
          <w:szCs w:val="24"/>
        </w:rPr>
        <w:t xml:space="preserve">a muutostyöt </w:t>
      </w:r>
      <w:r w:rsidR="00504901" w:rsidRPr="00A15BA4">
        <w:rPr>
          <w:rFonts w:cs="Arial"/>
          <w:szCs w:val="24"/>
        </w:rPr>
        <w:t>käsitellään</w:t>
      </w:r>
      <w:r w:rsidRPr="00A15BA4">
        <w:rPr>
          <w:rFonts w:cs="Arial"/>
          <w:szCs w:val="24"/>
        </w:rPr>
        <w:t xml:space="preserve"> Sopimuksessa määritellyssä järjestyksessä sopimustason asioina</w:t>
      </w:r>
      <w:r w:rsidR="00504901" w:rsidRPr="00A15BA4">
        <w:rPr>
          <w:rFonts w:cs="Arial"/>
          <w:szCs w:val="24"/>
        </w:rPr>
        <w:t>. Kohdassa 1 mainittu varikon la</w:t>
      </w:r>
      <w:r w:rsidR="00504901" w:rsidRPr="00A15BA4">
        <w:rPr>
          <w:rFonts w:cs="Arial"/>
          <w:szCs w:val="24"/>
        </w:rPr>
        <w:t>a</w:t>
      </w:r>
      <w:r w:rsidR="00504901" w:rsidRPr="00A15BA4">
        <w:rPr>
          <w:rFonts w:cs="Arial"/>
          <w:szCs w:val="24"/>
        </w:rPr>
        <w:t>jennusta koskeva Järjestelmän laajennus oli tällainen asia, siitä neuv</w:t>
      </w:r>
      <w:r w:rsidR="00504901" w:rsidRPr="00A15BA4">
        <w:rPr>
          <w:rFonts w:cs="Arial"/>
          <w:szCs w:val="24"/>
        </w:rPr>
        <w:t>o</w:t>
      </w:r>
      <w:r w:rsidR="00504901" w:rsidRPr="00A15BA4">
        <w:rPr>
          <w:rFonts w:cs="Arial"/>
          <w:szCs w:val="24"/>
        </w:rPr>
        <w:t>teltiin lisäsopimus kesällä ja syksyllä 2012.</w:t>
      </w:r>
    </w:p>
    <w:p w:rsidR="00504901" w:rsidRPr="00A15BA4" w:rsidRDefault="00504901" w:rsidP="00C9103D">
      <w:pPr>
        <w:ind w:left="2608"/>
        <w:rPr>
          <w:rFonts w:cs="Arial"/>
          <w:szCs w:val="24"/>
        </w:rPr>
      </w:pPr>
    </w:p>
    <w:p w:rsidR="00504901" w:rsidRPr="00A15BA4" w:rsidRDefault="00504901" w:rsidP="00C9103D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>Lisä- ja muutostöitä ei ole tällä hetkellä vireillä, eräitä pieniä lisätöitä l</w:t>
      </w:r>
      <w:r w:rsidRPr="00A15BA4">
        <w:rPr>
          <w:rFonts w:cs="Arial"/>
          <w:szCs w:val="24"/>
        </w:rPr>
        <w:t>u</w:t>
      </w:r>
      <w:r w:rsidRPr="00A15BA4">
        <w:rPr>
          <w:rFonts w:cs="Arial"/>
          <w:szCs w:val="24"/>
        </w:rPr>
        <w:t>kuun ottamatta.</w:t>
      </w:r>
    </w:p>
    <w:p w:rsidR="00504901" w:rsidRPr="00A15BA4" w:rsidRDefault="00504901" w:rsidP="00C9103D">
      <w:pPr>
        <w:ind w:left="2608"/>
        <w:rPr>
          <w:rFonts w:cs="Arial"/>
          <w:szCs w:val="24"/>
        </w:rPr>
      </w:pPr>
    </w:p>
    <w:p w:rsidR="004F571D" w:rsidRPr="00A15BA4" w:rsidRDefault="004F571D" w:rsidP="00264441">
      <w:pPr>
        <w:pStyle w:val="Luettelokappale"/>
        <w:numPr>
          <w:ilvl w:val="0"/>
          <w:numId w:val="17"/>
        </w:numPr>
        <w:rPr>
          <w:rFonts w:cs="Arial"/>
          <w:i/>
          <w:szCs w:val="24"/>
        </w:rPr>
      </w:pPr>
      <w:r w:rsidRPr="00A15BA4">
        <w:rPr>
          <w:rFonts w:cs="Arial"/>
          <w:i/>
          <w:szCs w:val="24"/>
        </w:rPr>
        <w:t xml:space="preserve">Projektiyhteistyö Siemensin kanssa </w:t>
      </w:r>
      <w:r w:rsidR="004D64BA" w:rsidRPr="00A15BA4">
        <w:rPr>
          <w:rFonts w:cs="Arial"/>
          <w:i/>
          <w:szCs w:val="24"/>
        </w:rPr>
        <w:t xml:space="preserve">ja projektiyhteistyöhön liittyvät kokoukset </w:t>
      </w:r>
    </w:p>
    <w:p w:rsidR="00504901" w:rsidRPr="00A15BA4" w:rsidRDefault="00504901" w:rsidP="00F45882">
      <w:pPr>
        <w:pStyle w:val="Luettelokappale"/>
        <w:ind w:left="2608"/>
        <w:rPr>
          <w:rFonts w:cs="Arial"/>
          <w:szCs w:val="24"/>
        </w:rPr>
      </w:pPr>
    </w:p>
    <w:p w:rsidR="00504901" w:rsidRPr="00A15BA4" w:rsidRDefault="00F45882" w:rsidP="00504901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>Projektin päivittäinen käytännön yhteistyö tapahtuu Projektissa HKL:n ja Siemens</w:t>
      </w:r>
      <w:r w:rsidR="00504901" w:rsidRPr="00A15BA4">
        <w:rPr>
          <w:rFonts w:cs="Arial"/>
          <w:szCs w:val="24"/>
        </w:rPr>
        <w:t>in</w:t>
      </w:r>
      <w:r w:rsidRPr="00A15BA4">
        <w:rPr>
          <w:rFonts w:cs="Arial"/>
          <w:szCs w:val="24"/>
        </w:rPr>
        <w:t xml:space="preserve"> vastuuhenkilöitten ja asi</w:t>
      </w:r>
      <w:r w:rsidR="00504901" w:rsidRPr="00A15BA4">
        <w:rPr>
          <w:rFonts w:cs="Arial"/>
          <w:szCs w:val="24"/>
        </w:rPr>
        <w:t>a</w:t>
      </w:r>
      <w:r w:rsidRPr="00A15BA4">
        <w:rPr>
          <w:rFonts w:cs="Arial"/>
          <w:szCs w:val="24"/>
        </w:rPr>
        <w:t xml:space="preserve">ntuntijoiden </w:t>
      </w:r>
      <w:r w:rsidR="00504901" w:rsidRPr="00A15BA4">
        <w:rPr>
          <w:rFonts w:cs="Arial"/>
          <w:szCs w:val="24"/>
        </w:rPr>
        <w:t>kesken.</w:t>
      </w:r>
    </w:p>
    <w:p w:rsidR="00504901" w:rsidRPr="00A15BA4" w:rsidRDefault="00504901" w:rsidP="00504901">
      <w:pPr>
        <w:ind w:left="2608"/>
        <w:rPr>
          <w:rFonts w:cs="Arial"/>
          <w:szCs w:val="24"/>
        </w:rPr>
      </w:pPr>
    </w:p>
    <w:p w:rsidR="00504901" w:rsidRPr="00A15BA4" w:rsidRDefault="007D2D5F" w:rsidP="00504901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>Projektin kaikinpuolisesta johtamisesta</w:t>
      </w:r>
      <w:r w:rsidR="006264AC" w:rsidRPr="00A15BA4">
        <w:rPr>
          <w:rFonts w:cs="Arial"/>
          <w:szCs w:val="24"/>
        </w:rPr>
        <w:t>,</w:t>
      </w:r>
      <w:r w:rsidRPr="00A15BA4">
        <w:rPr>
          <w:rFonts w:cs="Arial"/>
          <w:szCs w:val="24"/>
        </w:rPr>
        <w:t xml:space="preserve"> </w:t>
      </w:r>
      <w:r w:rsidR="006264AC" w:rsidRPr="00A15BA4">
        <w:rPr>
          <w:rFonts w:cs="Arial"/>
          <w:szCs w:val="24"/>
        </w:rPr>
        <w:t>allokoimisesta</w:t>
      </w:r>
      <w:r w:rsidRPr="00A15BA4">
        <w:rPr>
          <w:rFonts w:cs="Arial"/>
          <w:szCs w:val="24"/>
        </w:rPr>
        <w:t xml:space="preserve"> </w:t>
      </w:r>
      <w:r w:rsidR="006264AC" w:rsidRPr="00A15BA4">
        <w:rPr>
          <w:rFonts w:cs="Arial"/>
          <w:szCs w:val="24"/>
        </w:rPr>
        <w:t xml:space="preserve">ja </w:t>
      </w:r>
      <w:r w:rsidR="005E0294" w:rsidRPr="00A15BA4">
        <w:rPr>
          <w:rFonts w:cs="Arial"/>
          <w:szCs w:val="24"/>
        </w:rPr>
        <w:t>koordinoinni</w:t>
      </w:r>
      <w:r w:rsidR="005E0294" w:rsidRPr="00A15BA4">
        <w:rPr>
          <w:rFonts w:cs="Arial"/>
          <w:szCs w:val="24"/>
        </w:rPr>
        <w:t>s</w:t>
      </w:r>
      <w:r w:rsidR="005E0294" w:rsidRPr="00A15BA4">
        <w:rPr>
          <w:rFonts w:cs="Arial"/>
          <w:szCs w:val="24"/>
        </w:rPr>
        <w:t>ta</w:t>
      </w:r>
      <w:r w:rsidR="006264AC" w:rsidRPr="00A15BA4">
        <w:rPr>
          <w:rFonts w:cs="Arial"/>
          <w:szCs w:val="24"/>
        </w:rPr>
        <w:t xml:space="preserve"> on vastuussa Siemens ja vastuuhenkilö on Siemensin projektipää</w:t>
      </w:r>
      <w:r w:rsidR="006264AC" w:rsidRPr="00A15BA4">
        <w:rPr>
          <w:rFonts w:cs="Arial"/>
          <w:szCs w:val="24"/>
        </w:rPr>
        <w:t>l</w:t>
      </w:r>
      <w:r w:rsidR="006264AC" w:rsidRPr="00A15BA4">
        <w:rPr>
          <w:rFonts w:cs="Arial"/>
          <w:szCs w:val="24"/>
        </w:rPr>
        <w:t>likkö Thomas Cavatoni</w:t>
      </w:r>
      <w:r w:rsidR="00504901" w:rsidRPr="00A15BA4">
        <w:rPr>
          <w:rFonts w:cs="Arial"/>
          <w:szCs w:val="24"/>
        </w:rPr>
        <w:t xml:space="preserve"> </w:t>
      </w:r>
    </w:p>
    <w:p w:rsidR="001F5DA2" w:rsidRPr="00A15BA4" w:rsidRDefault="001F5DA2" w:rsidP="001F5DA2">
      <w:pPr>
        <w:ind w:left="1304" w:firstLine="1304"/>
        <w:rPr>
          <w:rFonts w:cs="Arial"/>
          <w:szCs w:val="24"/>
        </w:rPr>
      </w:pPr>
    </w:p>
    <w:p w:rsidR="001F5DA2" w:rsidRPr="00A15BA4" w:rsidRDefault="001F5DA2" w:rsidP="001F5DA2">
      <w:pPr>
        <w:ind w:left="1304" w:firstLine="1304"/>
        <w:rPr>
          <w:rFonts w:cs="Arial"/>
          <w:i/>
          <w:sz w:val="20"/>
        </w:rPr>
      </w:pPr>
      <w:r w:rsidRPr="00A15BA4">
        <w:rPr>
          <w:rFonts w:cs="Arial"/>
          <w:i/>
          <w:sz w:val="20"/>
        </w:rPr>
        <w:t xml:space="preserve">Sopimuksen kohta 9.1.2: </w:t>
      </w:r>
    </w:p>
    <w:p w:rsidR="001F5DA2" w:rsidRPr="00A15BA4" w:rsidRDefault="001F5DA2" w:rsidP="001F5DA2">
      <w:pPr>
        <w:ind w:left="1304" w:firstLine="1304"/>
        <w:rPr>
          <w:rFonts w:cs="Arial"/>
          <w:i/>
          <w:sz w:val="20"/>
        </w:rPr>
      </w:pPr>
    </w:p>
    <w:p w:rsidR="001F5DA2" w:rsidRPr="00A15BA4" w:rsidRDefault="001F5DA2" w:rsidP="001F5DA2">
      <w:pPr>
        <w:ind w:left="2608" w:hanging="1304"/>
        <w:rPr>
          <w:rFonts w:cs="Arial"/>
          <w:sz w:val="20"/>
        </w:rPr>
      </w:pPr>
      <w:r w:rsidRPr="00A15BA4">
        <w:rPr>
          <w:rFonts w:cs="Arial"/>
          <w:sz w:val="20"/>
        </w:rPr>
        <w:tab/>
        <w:t xml:space="preserve">Myyjä nimeää projektipäällikön. </w:t>
      </w:r>
    </w:p>
    <w:p w:rsidR="001F5DA2" w:rsidRPr="00A15BA4" w:rsidRDefault="001F5DA2" w:rsidP="001F5DA2">
      <w:pPr>
        <w:ind w:left="2608"/>
        <w:rPr>
          <w:rFonts w:cs="Arial"/>
          <w:sz w:val="20"/>
        </w:rPr>
      </w:pPr>
      <w:r w:rsidRPr="00A15BA4">
        <w:rPr>
          <w:rFonts w:cs="Arial"/>
          <w:sz w:val="20"/>
        </w:rPr>
        <w:t>==</w:t>
      </w:r>
    </w:p>
    <w:p w:rsidR="001F5DA2" w:rsidRPr="00A15BA4" w:rsidRDefault="001F5DA2" w:rsidP="001F5DA2">
      <w:pPr>
        <w:ind w:left="2608"/>
        <w:rPr>
          <w:rFonts w:cs="Arial"/>
          <w:sz w:val="20"/>
        </w:rPr>
      </w:pPr>
      <w:r w:rsidRPr="00A15BA4">
        <w:rPr>
          <w:rFonts w:cs="Arial"/>
          <w:sz w:val="20"/>
        </w:rPr>
        <w:t>Myyjän projektipäällikkö koordinoi Järjestelmän toimitusta ja vastaa sen kokonaisu</w:t>
      </w:r>
      <w:r w:rsidRPr="00A15BA4">
        <w:rPr>
          <w:rFonts w:cs="Arial"/>
          <w:sz w:val="20"/>
        </w:rPr>
        <w:t>u</w:t>
      </w:r>
      <w:r w:rsidRPr="00A15BA4">
        <w:rPr>
          <w:rFonts w:cs="Arial"/>
          <w:sz w:val="20"/>
        </w:rPr>
        <w:t>desta.</w:t>
      </w:r>
    </w:p>
    <w:p w:rsidR="001F5DA2" w:rsidRPr="00A15BA4" w:rsidRDefault="001F5DA2" w:rsidP="001F5DA2">
      <w:pPr>
        <w:ind w:left="2608"/>
        <w:rPr>
          <w:rFonts w:cs="Arial"/>
          <w:szCs w:val="24"/>
        </w:rPr>
      </w:pPr>
    </w:p>
    <w:p w:rsidR="001F5DA2" w:rsidRPr="00A15BA4" w:rsidRDefault="001F5DA2" w:rsidP="001F5DA2">
      <w:pPr>
        <w:ind w:left="2608"/>
        <w:rPr>
          <w:rFonts w:cs="Arial"/>
          <w:sz w:val="20"/>
        </w:rPr>
      </w:pPr>
      <w:r w:rsidRPr="00A15BA4">
        <w:rPr>
          <w:rFonts w:cs="Arial"/>
          <w:szCs w:val="24"/>
        </w:rPr>
        <w:t>HKL:lle kuuluu Projektissa ne tehtävät ja velvollisuudet, jotka Sopimu</w:t>
      </w:r>
      <w:r w:rsidRPr="00A15BA4">
        <w:rPr>
          <w:rFonts w:cs="Arial"/>
          <w:szCs w:val="24"/>
        </w:rPr>
        <w:t>k</w:t>
      </w:r>
      <w:r w:rsidRPr="00A15BA4">
        <w:rPr>
          <w:rFonts w:cs="Arial"/>
          <w:szCs w:val="24"/>
        </w:rPr>
        <w:t>sessa, Länsimetrosopimuksessa ja Varikkosopimuksessa nimenomaan määritelty HKL:n vastuulle. Lisäksi HKL:llä on Projektissa normaali s</w:t>
      </w:r>
      <w:r w:rsidRPr="00A15BA4">
        <w:rPr>
          <w:rFonts w:cs="Arial"/>
          <w:szCs w:val="24"/>
        </w:rPr>
        <w:t>o</w:t>
      </w:r>
      <w:r w:rsidRPr="00A15BA4">
        <w:rPr>
          <w:rFonts w:cs="Arial"/>
          <w:szCs w:val="24"/>
        </w:rPr>
        <w:t>pimusten mukainen myötävaikutusvelvollisuus.</w:t>
      </w:r>
    </w:p>
    <w:p w:rsidR="001F5DA2" w:rsidRPr="00A15BA4" w:rsidRDefault="001F5DA2" w:rsidP="001F5DA2">
      <w:pPr>
        <w:rPr>
          <w:rFonts w:cs="Arial"/>
          <w:szCs w:val="24"/>
        </w:rPr>
      </w:pPr>
      <w:r w:rsidRPr="00A15BA4">
        <w:rPr>
          <w:rFonts w:cs="Arial"/>
          <w:szCs w:val="24"/>
        </w:rPr>
        <w:tab/>
      </w:r>
      <w:r w:rsidRPr="00A15BA4">
        <w:rPr>
          <w:rFonts w:cs="Arial"/>
          <w:szCs w:val="24"/>
        </w:rPr>
        <w:tab/>
      </w:r>
    </w:p>
    <w:p w:rsidR="001F5DA2" w:rsidRPr="00A15BA4" w:rsidRDefault="001F5DA2" w:rsidP="001F5DA2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 xml:space="preserve">HKL:n puolella Projektin vastuuhenkilö HKL:lle kuuluvien tehtävissä ja yhteistyössä Siemsnisin kanssa on projektipäällikkö Kimmo Reiman. </w:t>
      </w:r>
    </w:p>
    <w:p w:rsidR="00F45882" w:rsidRPr="00A15BA4" w:rsidRDefault="00F45882" w:rsidP="00F45882">
      <w:pPr>
        <w:pStyle w:val="Luettelokappale"/>
        <w:ind w:left="2608"/>
        <w:rPr>
          <w:rFonts w:cs="Arial"/>
          <w:szCs w:val="24"/>
        </w:rPr>
      </w:pPr>
    </w:p>
    <w:p w:rsidR="003E16A8" w:rsidRDefault="003E16A8">
      <w:pPr>
        <w:rPr>
          <w:rFonts w:cs="Arial"/>
          <w:i/>
          <w:szCs w:val="24"/>
        </w:rPr>
      </w:pPr>
      <w:r>
        <w:rPr>
          <w:rFonts w:cs="Arial"/>
          <w:i/>
          <w:szCs w:val="24"/>
        </w:rPr>
        <w:br w:type="page"/>
      </w:r>
    </w:p>
    <w:p w:rsidR="003D3FC6" w:rsidRPr="00A15BA4" w:rsidRDefault="003D3FC6" w:rsidP="004D64BA">
      <w:pPr>
        <w:pStyle w:val="Luettelokappale"/>
        <w:ind w:left="360"/>
        <w:rPr>
          <w:rFonts w:cs="Arial"/>
          <w:i/>
          <w:szCs w:val="24"/>
        </w:rPr>
      </w:pPr>
    </w:p>
    <w:p w:rsidR="0022673F" w:rsidRPr="00A15BA4" w:rsidRDefault="00402122" w:rsidP="0022673F">
      <w:pPr>
        <w:pStyle w:val="Luettelokappale"/>
        <w:numPr>
          <w:ilvl w:val="1"/>
          <w:numId w:val="17"/>
        </w:numPr>
        <w:ind w:left="1701" w:hanging="573"/>
        <w:rPr>
          <w:rFonts w:cs="Arial"/>
          <w:i/>
          <w:szCs w:val="24"/>
        </w:rPr>
      </w:pPr>
      <w:r w:rsidRPr="00A15BA4">
        <w:rPr>
          <w:rFonts w:cs="Arial"/>
          <w:i/>
          <w:szCs w:val="24"/>
        </w:rPr>
        <w:t>Projektin y</w:t>
      </w:r>
      <w:r w:rsidR="004F571D" w:rsidRPr="00A15BA4">
        <w:rPr>
          <w:rFonts w:cs="Arial"/>
          <w:i/>
          <w:szCs w:val="24"/>
        </w:rPr>
        <w:t>hteinen ohjausryhmä</w:t>
      </w:r>
      <w:r w:rsidR="004D64BA" w:rsidRPr="00A15BA4">
        <w:rPr>
          <w:rFonts w:cs="Arial"/>
          <w:i/>
          <w:szCs w:val="24"/>
        </w:rPr>
        <w:t xml:space="preserve"> (Steco) </w:t>
      </w:r>
      <w:r w:rsidR="000E197F" w:rsidRPr="00A15BA4">
        <w:rPr>
          <w:rFonts w:cs="Arial"/>
          <w:i/>
          <w:szCs w:val="24"/>
        </w:rPr>
        <w:br/>
      </w:r>
    </w:p>
    <w:p w:rsidR="0022673F" w:rsidRPr="00A15BA4" w:rsidRDefault="0022673F" w:rsidP="0022673F">
      <w:pPr>
        <w:pStyle w:val="Luettelokappale"/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>Ohjausryhmästä sovittiin nimenomaisesti Etenemissopimuksessa, vaikka käytännössä lähes sama ryhmä oli kokoontunut jo ennen Et</w:t>
      </w:r>
      <w:r w:rsidRPr="00A15BA4">
        <w:rPr>
          <w:rFonts w:cs="Arial"/>
          <w:szCs w:val="24"/>
        </w:rPr>
        <w:t>e</w:t>
      </w:r>
      <w:r w:rsidRPr="00A15BA4">
        <w:rPr>
          <w:rFonts w:cs="Arial"/>
          <w:szCs w:val="24"/>
        </w:rPr>
        <w:t>nemissopimuksen tekemistä ratkaisemaan Projektin erimielisyysasioita yms., Ohjausryhmä on Projektin JR, jossa käsitellään asiat, joista Pr</w:t>
      </w:r>
      <w:r w:rsidRPr="00A15BA4">
        <w:rPr>
          <w:rFonts w:cs="Arial"/>
          <w:szCs w:val="24"/>
        </w:rPr>
        <w:t>o</w:t>
      </w:r>
      <w:r w:rsidRPr="00A15BA4">
        <w:rPr>
          <w:rFonts w:cs="Arial"/>
          <w:szCs w:val="24"/>
        </w:rPr>
        <w:t>jektin muissa ryhmissä ei ole päästy ratkaisuun. Yhteenvetona Steco</w:t>
      </w:r>
      <w:r w:rsidRPr="00A15BA4">
        <w:rPr>
          <w:rFonts w:cs="Arial"/>
          <w:szCs w:val="24"/>
        </w:rPr>
        <w:t>s</w:t>
      </w:r>
      <w:r w:rsidRPr="00A15BA4">
        <w:rPr>
          <w:rFonts w:cs="Arial"/>
          <w:szCs w:val="24"/>
        </w:rPr>
        <w:t xml:space="preserve">ta voidaan todeta seuraavaa:  </w:t>
      </w:r>
    </w:p>
    <w:p w:rsidR="007A1B30" w:rsidRPr="00A15BA4" w:rsidRDefault="007A1B30" w:rsidP="0022673F">
      <w:pPr>
        <w:pStyle w:val="Luettelokappale"/>
        <w:ind w:left="2608"/>
        <w:rPr>
          <w:rFonts w:cs="Arial"/>
          <w:szCs w:val="24"/>
        </w:rPr>
      </w:pPr>
    </w:p>
    <w:p w:rsidR="0022673F" w:rsidRPr="00A15BA4" w:rsidRDefault="0022673F" w:rsidP="0022673F">
      <w:pPr>
        <w:numPr>
          <w:ilvl w:val="0"/>
          <w:numId w:val="19"/>
        </w:numPr>
        <w:rPr>
          <w:rFonts w:cs="Arial"/>
          <w:sz w:val="20"/>
        </w:rPr>
      </w:pPr>
      <w:r w:rsidRPr="00A15BA4">
        <w:rPr>
          <w:rFonts w:cs="Arial"/>
          <w:i/>
          <w:sz w:val="20"/>
        </w:rPr>
        <w:t>Kokoonpano/HKL</w:t>
      </w:r>
      <w:r w:rsidRPr="00A15BA4">
        <w:rPr>
          <w:rFonts w:cs="Arial"/>
          <w:sz w:val="20"/>
        </w:rPr>
        <w:t>: Lahdenranta, Judström, Kokkinen (LM), Reiman</w:t>
      </w:r>
      <w:r w:rsidRPr="00A15BA4">
        <w:rPr>
          <w:rFonts w:cs="Arial"/>
          <w:sz w:val="20"/>
        </w:rPr>
        <w:br/>
      </w:r>
    </w:p>
    <w:p w:rsidR="0022673F" w:rsidRPr="00A15BA4" w:rsidRDefault="0022673F" w:rsidP="0022673F">
      <w:pPr>
        <w:numPr>
          <w:ilvl w:val="0"/>
          <w:numId w:val="19"/>
        </w:numPr>
        <w:rPr>
          <w:rFonts w:cs="Arial"/>
          <w:sz w:val="20"/>
        </w:rPr>
      </w:pPr>
      <w:r w:rsidRPr="00A15BA4">
        <w:rPr>
          <w:rFonts w:cs="Arial"/>
          <w:i/>
          <w:sz w:val="20"/>
        </w:rPr>
        <w:t>Kokoonpano/Siemens</w:t>
      </w:r>
      <w:r w:rsidRPr="00A15BA4">
        <w:rPr>
          <w:rFonts w:cs="Arial"/>
          <w:sz w:val="20"/>
        </w:rPr>
        <w:t xml:space="preserve">: </w:t>
      </w:r>
      <w:proofErr w:type="spellStart"/>
      <w:r w:rsidRPr="00A15BA4">
        <w:rPr>
          <w:rFonts w:cs="Arial"/>
          <w:sz w:val="20"/>
        </w:rPr>
        <w:t>Gerken</w:t>
      </w:r>
      <w:proofErr w:type="spellEnd"/>
      <w:r w:rsidRPr="00A15BA4">
        <w:rPr>
          <w:rFonts w:cs="Arial"/>
          <w:sz w:val="20"/>
        </w:rPr>
        <w:t xml:space="preserve">, </w:t>
      </w:r>
      <w:proofErr w:type="spellStart"/>
      <w:r w:rsidRPr="00A15BA4">
        <w:rPr>
          <w:rFonts w:cs="Arial"/>
          <w:sz w:val="20"/>
        </w:rPr>
        <w:t>Jamrath</w:t>
      </w:r>
      <w:proofErr w:type="spellEnd"/>
      <w:r w:rsidRPr="00A15BA4">
        <w:rPr>
          <w:rFonts w:cs="Arial"/>
          <w:sz w:val="20"/>
        </w:rPr>
        <w:t xml:space="preserve">, Lehtonen, </w:t>
      </w:r>
      <w:proofErr w:type="spellStart"/>
      <w:r w:rsidRPr="00A15BA4">
        <w:rPr>
          <w:rFonts w:cs="Arial"/>
          <w:sz w:val="20"/>
        </w:rPr>
        <w:t>Cavatoni</w:t>
      </w:r>
      <w:proofErr w:type="spellEnd"/>
      <w:r w:rsidRPr="00A15BA4">
        <w:rPr>
          <w:rFonts w:cs="Arial"/>
          <w:sz w:val="20"/>
        </w:rPr>
        <w:br/>
      </w:r>
    </w:p>
    <w:p w:rsidR="0022673F" w:rsidRPr="00A15BA4" w:rsidRDefault="0022673F" w:rsidP="0022673F">
      <w:pPr>
        <w:numPr>
          <w:ilvl w:val="0"/>
          <w:numId w:val="19"/>
        </w:numPr>
        <w:tabs>
          <w:tab w:val="num" w:pos="1440"/>
        </w:tabs>
        <w:rPr>
          <w:rFonts w:cs="Arial"/>
          <w:sz w:val="20"/>
        </w:rPr>
      </w:pPr>
      <w:r w:rsidRPr="00A15BA4">
        <w:rPr>
          <w:rFonts w:cs="Arial"/>
          <w:i/>
          <w:sz w:val="20"/>
        </w:rPr>
        <w:t>Kokoontumiset:</w:t>
      </w:r>
      <w:r w:rsidRPr="00A15BA4">
        <w:rPr>
          <w:rFonts w:cs="Arial"/>
          <w:sz w:val="20"/>
        </w:rPr>
        <w:t xml:space="preserve"> Vuonna 2012 kerran kuukaudessa ja vuonna 2013 tarvittaessa, viimeisin kokous 4.12.2012</w:t>
      </w:r>
    </w:p>
    <w:p w:rsidR="0022673F" w:rsidRPr="00A15BA4" w:rsidRDefault="0022673F" w:rsidP="0022673F">
      <w:pPr>
        <w:ind w:left="2968"/>
        <w:rPr>
          <w:rFonts w:cs="Arial"/>
          <w:sz w:val="20"/>
        </w:rPr>
      </w:pPr>
    </w:p>
    <w:p w:rsidR="0022673F" w:rsidRPr="00A15BA4" w:rsidRDefault="00FB680C" w:rsidP="00264441">
      <w:pPr>
        <w:numPr>
          <w:ilvl w:val="0"/>
          <w:numId w:val="6"/>
        </w:numPr>
        <w:rPr>
          <w:rFonts w:cs="Arial"/>
          <w:sz w:val="20"/>
        </w:rPr>
      </w:pPr>
      <w:r w:rsidRPr="00A15BA4">
        <w:rPr>
          <w:rFonts w:cs="Arial"/>
          <w:sz w:val="20"/>
        </w:rPr>
        <w:t xml:space="preserve">Ohjausryhmän tehtävät on määritelty Etenemissopimuksen </w:t>
      </w:r>
      <w:r w:rsidR="00EB7321" w:rsidRPr="00A15BA4">
        <w:rPr>
          <w:rFonts w:cs="Arial"/>
          <w:sz w:val="20"/>
        </w:rPr>
        <w:t>kohdissa 9.2. – 9.4.</w:t>
      </w:r>
    </w:p>
    <w:p w:rsidR="000E197F" w:rsidRPr="00A15BA4" w:rsidRDefault="00FB680C" w:rsidP="0022673F">
      <w:pPr>
        <w:ind w:left="2968"/>
        <w:rPr>
          <w:rFonts w:cs="Arial"/>
          <w:sz w:val="20"/>
        </w:rPr>
      </w:pPr>
      <w:r w:rsidRPr="00A15BA4">
        <w:rPr>
          <w:rFonts w:cs="Arial"/>
          <w:sz w:val="20"/>
        </w:rPr>
        <w:br/>
      </w:r>
      <w:r w:rsidR="000E197F" w:rsidRPr="00A15BA4">
        <w:rPr>
          <w:rFonts w:cs="Arial"/>
          <w:sz w:val="20"/>
        </w:rPr>
        <w:t xml:space="preserve">Siemens keskeytti </w:t>
      </w:r>
      <w:r w:rsidR="00C311C7" w:rsidRPr="00A15BA4">
        <w:rPr>
          <w:rFonts w:cs="Arial"/>
          <w:sz w:val="20"/>
        </w:rPr>
        <w:t xml:space="preserve">28.1.2013 alkuunsa </w:t>
      </w:r>
      <w:r w:rsidR="000E197F" w:rsidRPr="00A15BA4">
        <w:rPr>
          <w:rFonts w:cs="Arial"/>
          <w:sz w:val="20"/>
        </w:rPr>
        <w:t>vuoden</w:t>
      </w:r>
      <w:r w:rsidR="00C311C7" w:rsidRPr="00A15BA4">
        <w:rPr>
          <w:rFonts w:cs="Arial"/>
          <w:sz w:val="20"/>
        </w:rPr>
        <w:t xml:space="preserve"> </w:t>
      </w:r>
      <w:r w:rsidR="000E197F" w:rsidRPr="00A15BA4">
        <w:rPr>
          <w:rFonts w:cs="Arial"/>
          <w:sz w:val="20"/>
        </w:rPr>
        <w:t xml:space="preserve">ensimmäisen Steco kokouksen 1/2013 sillä perusteella, että esityslista oli liian pitkä ja </w:t>
      </w:r>
      <w:r w:rsidR="00C311C7" w:rsidRPr="00A15BA4">
        <w:rPr>
          <w:rFonts w:cs="Arial"/>
          <w:sz w:val="20"/>
        </w:rPr>
        <w:t xml:space="preserve">se </w:t>
      </w:r>
      <w:r w:rsidR="000E197F" w:rsidRPr="00A15BA4">
        <w:rPr>
          <w:rFonts w:cs="Arial"/>
          <w:sz w:val="20"/>
        </w:rPr>
        <w:t>toimitettiin Siemensille liian myö</w:t>
      </w:r>
      <w:r w:rsidR="00C311C7" w:rsidRPr="00A15BA4">
        <w:rPr>
          <w:rFonts w:cs="Arial"/>
          <w:sz w:val="20"/>
        </w:rPr>
        <w:t xml:space="preserve">hään, lisäksi </w:t>
      </w:r>
      <w:r w:rsidR="000E197F" w:rsidRPr="00A15BA4">
        <w:rPr>
          <w:rFonts w:cs="Arial"/>
          <w:sz w:val="20"/>
        </w:rPr>
        <w:t>Siemens ei hyväksynyt HKL:n kokouksen sihteeriksi esi</w:t>
      </w:r>
      <w:r w:rsidR="000E197F" w:rsidRPr="00A15BA4">
        <w:rPr>
          <w:rFonts w:cs="Arial"/>
          <w:sz w:val="20"/>
        </w:rPr>
        <w:t>t</w:t>
      </w:r>
      <w:r w:rsidR="000E197F" w:rsidRPr="00A15BA4">
        <w:rPr>
          <w:rFonts w:cs="Arial"/>
          <w:sz w:val="20"/>
        </w:rPr>
        <w:t>tämää henki</w:t>
      </w:r>
      <w:r w:rsidR="00C311C7" w:rsidRPr="00A15BA4">
        <w:rPr>
          <w:rFonts w:cs="Arial"/>
          <w:sz w:val="20"/>
        </w:rPr>
        <w:t>löä (Mutka)</w:t>
      </w:r>
      <w:r w:rsidR="003626FE">
        <w:rPr>
          <w:rFonts w:cs="Arial"/>
          <w:sz w:val="20"/>
        </w:rPr>
        <w:t>.</w:t>
      </w:r>
      <w:r w:rsidR="000E197F" w:rsidRPr="00A15BA4">
        <w:rPr>
          <w:rFonts w:cs="Arial"/>
          <w:sz w:val="20"/>
        </w:rPr>
        <w:br/>
      </w:r>
    </w:p>
    <w:p w:rsidR="00EB7321" w:rsidRPr="00A15BA4" w:rsidRDefault="000E197F" w:rsidP="0010377E">
      <w:pPr>
        <w:ind w:left="2968"/>
        <w:rPr>
          <w:rFonts w:cs="Arial"/>
          <w:strike/>
          <w:sz w:val="20"/>
        </w:rPr>
      </w:pPr>
      <w:r w:rsidRPr="00A15BA4">
        <w:rPr>
          <w:rFonts w:cs="Arial"/>
          <w:sz w:val="20"/>
        </w:rPr>
        <w:t xml:space="preserve">Toimitusjohtaja </w:t>
      </w:r>
      <w:r w:rsidR="00F810C6" w:rsidRPr="00A15BA4">
        <w:rPr>
          <w:rFonts w:cs="Arial"/>
          <w:sz w:val="20"/>
        </w:rPr>
        <w:t>piti Siemensin</w:t>
      </w:r>
      <w:r w:rsidRPr="00A15BA4">
        <w:rPr>
          <w:rFonts w:cs="Arial"/>
          <w:sz w:val="20"/>
        </w:rPr>
        <w:t xml:space="preserve"> kanssa </w:t>
      </w:r>
      <w:r w:rsidR="00C311C7" w:rsidRPr="00A15BA4">
        <w:rPr>
          <w:rFonts w:cs="Arial"/>
          <w:sz w:val="20"/>
        </w:rPr>
        <w:t xml:space="preserve">em. keskeytyneen kokouksen jälkeen </w:t>
      </w:r>
      <w:r w:rsidR="00EB7321" w:rsidRPr="00A15BA4">
        <w:rPr>
          <w:rFonts w:cs="Arial"/>
          <w:sz w:val="20"/>
        </w:rPr>
        <w:t xml:space="preserve">myös </w:t>
      </w:r>
      <w:r w:rsidR="00C311C7" w:rsidRPr="00A15BA4">
        <w:rPr>
          <w:rFonts w:cs="Arial"/>
          <w:sz w:val="20"/>
        </w:rPr>
        <w:t xml:space="preserve">yhden </w:t>
      </w:r>
      <w:r w:rsidR="00EB7321" w:rsidRPr="00A15BA4">
        <w:rPr>
          <w:rFonts w:cs="Arial"/>
          <w:sz w:val="20"/>
        </w:rPr>
        <w:t>epävirallisen</w:t>
      </w:r>
      <w:r w:rsidR="00F810C6" w:rsidRPr="00A15BA4">
        <w:rPr>
          <w:rFonts w:cs="Arial"/>
          <w:sz w:val="20"/>
        </w:rPr>
        <w:t xml:space="preserve"> tapaamisen</w:t>
      </w:r>
      <w:r w:rsidRPr="00A15BA4">
        <w:rPr>
          <w:rFonts w:cs="Arial"/>
          <w:sz w:val="20"/>
        </w:rPr>
        <w:t xml:space="preserve">, </w:t>
      </w:r>
      <w:r w:rsidR="00EB7321" w:rsidRPr="00A15BA4">
        <w:rPr>
          <w:rFonts w:cs="Arial"/>
          <w:sz w:val="20"/>
        </w:rPr>
        <w:t>jossa ei tehty päätöksiä</w:t>
      </w:r>
      <w:r w:rsidR="00F810C6" w:rsidRPr="00A15BA4">
        <w:rPr>
          <w:rFonts w:cs="Arial"/>
          <w:sz w:val="20"/>
        </w:rPr>
        <w:t>.</w:t>
      </w:r>
      <w:r w:rsidR="00EB7321" w:rsidRPr="00A15BA4">
        <w:rPr>
          <w:rFonts w:cs="Arial"/>
          <w:sz w:val="20"/>
        </w:rPr>
        <w:t xml:space="preserve"> Kokouksessa eivät o</w:t>
      </w:r>
      <w:r w:rsidR="00EB7321" w:rsidRPr="00A15BA4">
        <w:rPr>
          <w:rFonts w:cs="Arial"/>
          <w:sz w:val="20"/>
        </w:rPr>
        <w:t>l</w:t>
      </w:r>
      <w:r w:rsidR="00EB7321" w:rsidRPr="00A15BA4">
        <w:rPr>
          <w:rFonts w:cs="Arial"/>
          <w:sz w:val="20"/>
        </w:rPr>
        <w:t xml:space="preserve">leet läsnä kaikki </w:t>
      </w:r>
      <w:r w:rsidR="00F810C6" w:rsidRPr="00A15BA4">
        <w:rPr>
          <w:rFonts w:cs="Arial"/>
          <w:sz w:val="20"/>
        </w:rPr>
        <w:t xml:space="preserve">Etenemissopimuksen </w:t>
      </w:r>
      <w:r w:rsidR="00EB7321" w:rsidRPr="00A15BA4">
        <w:rPr>
          <w:rFonts w:cs="Arial"/>
          <w:sz w:val="20"/>
        </w:rPr>
        <w:t xml:space="preserve">Steco </w:t>
      </w:r>
      <w:r w:rsidR="00F810C6" w:rsidRPr="00A15BA4">
        <w:rPr>
          <w:rFonts w:cs="Arial"/>
          <w:sz w:val="20"/>
        </w:rPr>
        <w:t>– ryhmän</w:t>
      </w:r>
      <w:r w:rsidR="00EB7321" w:rsidRPr="00A15BA4">
        <w:rPr>
          <w:rFonts w:cs="Arial"/>
          <w:sz w:val="20"/>
        </w:rPr>
        <w:t xml:space="preserve"> jäsenet. Siemens on ku</w:t>
      </w:r>
      <w:r w:rsidR="00EB7321" w:rsidRPr="00A15BA4">
        <w:rPr>
          <w:rFonts w:cs="Arial"/>
          <w:sz w:val="20"/>
        </w:rPr>
        <w:t>i</w:t>
      </w:r>
      <w:r w:rsidR="00EB7321" w:rsidRPr="00A15BA4">
        <w:rPr>
          <w:rFonts w:cs="Arial"/>
          <w:sz w:val="20"/>
        </w:rPr>
        <w:t xml:space="preserve">tenkin projektikirjeenvaihdossa viitannut tässä </w:t>
      </w:r>
      <w:r w:rsidR="00F810C6" w:rsidRPr="00A15BA4">
        <w:rPr>
          <w:rFonts w:cs="Arial"/>
          <w:sz w:val="20"/>
        </w:rPr>
        <w:t>tapaamisessa keskusteltuihin as</w:t>
      </w:r>
      <w:r w:rsidR="00F810C6" w:rsidRPr="00A15BA4">
        <w:rPr>
          <w:rFonts w:cs="Arial"/>
          <w:sz w:val="20"/>
        </w:rPr>
        <w:t>i</w:t>
      </w:r>
      <w:r w:rsidR="00F810C6" w:rsidRPr="00A15BA4">
        <w:rPr>
          <w:rFonts w:cs="Arial"/>
          <w:sz w:val="20"/>
        </w:rPr>
        <w:t>oihin</w:t>
      </w:r>
      <w:r w:rsidR="00EB7321" w:rsidRPr="00A15BA4">
        <w:rPr>
          <w:rFonts w:cs="Arial"/>
          <w:sz w:val="20"/>
        </w:rPr>
        <w:t xml:space="preserve"> </w:t>
      </w:r>
      <w:r w:rsidR="00F810C6" w:rsidRPr="00A15BA4">
        <w:rPr>
          <w:rFonts w:cs="Arial"/>
          <w:sz w:val="20"/>
        </w:rPr>
        <w:t xml:space="preserve">ratkaistuina </w:t>
      </w:r>
      <w:r w:rsidR="00EB7321" w:rsidRPr="00A15BA4">
        <w:rPr>
          <w:rFonts w:cs="Arial"/>
          <w:sz w:val="20"/>
        </w:rPr>
        <w:t>asioina, vaikka kokouksessa nimenomaan HKL:n puolelta tode</w:t>
      </w:r>
      <w:r w:rsidR="00EB7321" w:rsidRPr="00A15BA4">
        <w:rPr>
          <w:rFonts w:cs="Arial"/>
          <w:sz w:val="20"/>
        </w:rPr>
        <w:t>t</w:t>
      </w:r>
      <w:r w:rsidR="00EB7321" w:rsidRPr="00A15BA4">
        <w:rPr>
          <w:rFonts w:cs="Arial"/>
          <w:sz w:val="20"/>
        </w:rPr>
        <w:t>tiin, että kokous</w:t>
      </w:r>
      <w:r w:rsidR="00A65E33">
        <w:rPr>
          <w:rFonts w:cs="Arial"/>
          <w:sz w:val="20"/>
        </w:rPr>
        <w:t xml:space="preserve"> on</w:t>
      </w:r>
      <w:r w:rsidR="00F810C6" w:rsidRPr="00A15BA4">
        <w:rPr>
          <w:rFonts w:cs="Arial"/>
          <w:sz w:val="20"/>
        </w:rPr>
        <w:t xml:space="preserve"> epäviralli</w:t>
      </w:r>
      <w:r w:rsidR="00A65E33">
        <w:rPr>
          <w:rFonts w:cs="Arial"/>
          <w:sz w:val="20"/>
        </w:rPr>
        <w:t>nen</w:t>
      </w:r>
    </w:p>
    <w:p w:rsidR="004D64BA" w:rsidRPr="00A15BA4" w:rsidRDefault="004D64BA">
      <w:pPr>
        <w:rPr>
          <w:rFonts w:cs="Arial"/>
          <w:szCs w:val="24"/>
        </w:rPr>
      </w:pPr>
    </w:p>
    <w:p w:rsidR="007A1B30" w:rsidRPr="00A15BA4" w:rsidRDefault="00402122" w:rsidP="00264441">
      <w:pPr>
        <w:pStyle w:val="Luettelokappale"/>
        <w:numPr>
          <w:ilvl w:val="1"/>
          <w:numId w:val="17"/>
        </w:numPr>
        <w:ind w:left="1701" w:hanging="573"/>
        <w:rPr>
          <w:rFonts w:cs="Arial"/>
          <w:b/>
          <w:i/>
          <w:szCs w:val="24"/>
        </w:rPr>
      </w:pPr>
      <w:proofErr w:type="gramStart"/>
      <w:r w:rsidRPr="001742C8">
        <w:rPr>
          <w:rFonts w:cs="Arial"/>
          <w:i/>
          <w:szCs w:val="24"/>
        </w:rPr>
        <w:t>Projektin</w:t>
      </w:r>
      <w:r w:rsidRPr="00A15BA4">
        <w:rPr>
          <w:rFonts w:cs="Arial"/>
          <w:i/>
          <w:szCs w:val="24"/>
        </w:rPr>
        <w:t xml:space="preserve"> t</w:t>
      </w:r>
      <w:r w:rsidR="004F571D" w:rsidRPr="00A15BA4">
        <w:rPr>
          <w:rFonts w:cs="Arial"/>
          <w:i/>
          <w:szCs w:val="24"/>
        </w:rPr>
        <w:t>eknisten toteutusten ratkaisuryhmä</w:t>
      </w:r>
      <w:r w:rsidR="000E197F" w:rsidRPr="00A15BA4">
        <w:rPr>
          <w:rFonts w:cs="Arial"/>
          <w:i/>
          <w:szCs w:val="24"/>
        </w:rPr>
        <w:t xml:space="preserve"> (TTR), </w:t>
      </w:r>
      <w:r w:rsidR="004F571D" w:rsidRPr="00A15BA4">
        <w:rPr>
          <w:rFonts w:cs="Arial"/>
          <w:i/>
          <w:szCs w:val="24"/>
        </w:rPr>
        <w:t>sovittu etenemissopimu</w:t>
      </w:r>
      <w:r w:rsidR="004F571D" w:rsidRPr="00A15BA4">
        <w:rPr>
          <w:rFonts w:cs="Arial"/>
          <w:i/>
          <w:szCs w:val="24"/>
        </w:rPr>
        <w:t>k</w:t>
      </w:r>
      <w:r w:rsidRPr="00A15BA4">
        <w:rPr>
          <w:rFonts w:cs="Arial"/>
          <w:i/>
          <w:szCs w:val="24"/>
        </w:rPr>
        <w:t>sessa</w:t>
      </w:r>
      <w:proofErr w:type="gramEnd"/>
    </w:p>
    <w:p w:rsidR="000E197F" w:rsidRPr="00A15BA4" w:rsidRDefault="000E197F" w:rsidP="000E197F">
      <w:pPr>
        <w:ind w:left="1304" w:firstLine="1304"/>
        <w:rPr>
          <w:rFonts w:cs="Arial"/>
          <w:szCs w:val="24"/>
        </w:rPr>
      </w:pPr>
    </w:p>
    <w:p w:rsidR="0010377E" w:rsidRPr="00A15BA4" w:rsidRDefault="0010377E" w:rsidP="0010377E">
      <w:pPr>
        <w:pStyle w:val="Luettelokappale"/>
        <w:ind w:left="2608"/>
        <w:rPr>
          <w:rFonts w:cs="Arial"/>
          <w:szCs w:val="24"/>
        </w:rPr>
      </w:pPr>
      <w:proofErr w:type="spellStart"/>
      <w:r w:rsidRPr="00A15BA4">
        <w:rPr>
          <w:rFonts w:cs="Arial"/>
          <w:szCs w:val="24"/>
        </w:rPr>
        <w:t>TTR-ryhmän</w:t>
      </w:r>
      <w:proofErr w:type="spellEnd"/>
      <w:r w:rsidRPr="00A15BA4">
        <w:rPr>
          <w:rFonts w:cs="Arial"/>
          <w:szCs w:val="24"/>
        </w:rPr>
        <w:t xml:space="preserve"> tarkoituksena on nyt käydä läpi Sopimuksen, Länsimetr</w:t>
      </w:r>
      <w:r w:rsidRPr="00A15BA4">
        <w:rPr>
          <w:rFonts w:cs="Arial"/>
          <w:szCs w:val="24"/>
        </w:rPr>
        <w:t>o</w:t>
      </w:r>
      <w:r w:rsidRPr="00A15BA4">
        <w:rPr>
          <w:rFonts w:cs="Arial"/>
          <w:szCs w:val="24"/>
        </w:rPr>
        <w:t>sopimuksen ja Etenemissopimuksen toteuttamiseen liittyviä teknisiä asioita, joista Projektissa ei suoraan voida päästä yksimielisyyteen</w:t>
      </w:r>
      <w:r w:rsidR="00446E1D" w:rsidRPr="00A15BA4">
        <w:rPr>
          <w:rFonts w:cs="Arial"/>
          <w:szCs w:val="24"/>
        </w:rPr>
        <w:t>. Y</w:t>
      </w:r>
      <w:r w:rsidR="00446E1D" w:rsidRPr="00A15BA4">
        <w:rPr>
          <w:rFonts w:cs="Arial"/>
          <w:szCs w:val="24"/>
        </w:rPr>
        <w:t>h</w:t>
      </w:r>
      <w:r w:rsidR="00446E1D" w:rsidRPr="00A15BA4">
        <w:rPr>
          <w:rFonts w:cs="Arial"/>
          <w:szCs w:val="24"/>
        </w:rPr>
        <w:t xml:space="preserve">teenvetona </w:t>
      </w:r>
      <w:proofErr w:type="spellStart"/>
      <w:r w:rsidR="00446E1D" w:rsidRPr="00A15BA4">
        <w:rPr>
          <w:rFonts w:cs="Arial"/>
          <w:szCs w:val="24"/>
        </w:rPr>
        <w:t>TTR-ryhmästä</w:t>
      </w:r>
      <w:proofErr w:type="spellEnd"/>
      <w:r w:rsidR="00446E1D" w:rsidRPr="00A15BA4">
        <w:rPr>
          <w:rFonts w:cs="Arial"/>
          <w:szCs w:val="24"/>
        </w:rPr>
        <w:t xml:space="preserve"> voidaan todeta seuraavaa</w:t>
      </w:r>
      <w:r w:rsidRPr="00A15BA4">
        <w:rPr>
          <w:rFonts w:cs="Arial"/>
          <w:szCs w:val="24"/>
        </w:rPr>
        <w:t xml:space="preserve">:  </w:t>
      </w:r>
    </w:p>
    <w:p w:rsidR="00504901" w:rsidRPr="00A15BA4" w:rsidRDefault="00504901" w:rsidP="0010377E">
      <w:pPr>
        <w:pStyle w:val="Luettelokappale"/>
        <w:ind w:left="2608"/>
        <w:rPr>
          <w:rFonts w:cs="Arial"/>
          <w:szCs w:val="24"/>
        </w:rPr>
      </w:pPr>
    </w:p>
    <w:p w:rsidR="00446E1D" w:rsidRPr="00A15BA4" w:rsidRDefault="00446E1D" w:rsidP="00446E1D">
      <w:pPr>
        <w:numPr>
          <w:ilvl w:val="0"/>
          <w:numId w:val="19"/>
        </w:numPr>
        <w:rPr>
          <w:rFonts w:cs="Arial"/>
          <w:sz w:val="20"/>
        </w:rPr>
      </w:pPr>
      <w:r w:rsidRPr="00A15BA4">
        <w:rPr>
          <w:rFonts w:cs="Arial"/>
          <w:i/>
          <w:sz w:val="20"/>
        </w:rPr>
        <w:t>Kokoonpano/HKL</w:t>
      </w:r>
      <w:r w:rsidRPr="00A15BA4">
        <w:rPr>
          <w:rFonts w:cs="Arial"/>
          <w:sz w:val="20"/>
        </w:rPr>
        <w:t>: Hölttä, Auranen (</w:t>
      </w:r>
      <w:proofErr w:type="spellStart"/>
      <w:r w:rsidRPr="00A15BA4">
        <w:rPr>
          <w:rFonts w:cs="Arial"/>
          <w:sz w:val="20"/>
        </w:rPr>
        <w:t>LM/Sweco</w:t>
      </w:r>
      <w:proofErr w:type="spellEnd"/>
      <w:r w:rsidRPr="00A15BA4">
        <w:rPr>
          <w:rFonts w:cs="Arial"/>
          <w:sz w:val="20"/>
        </w:rPr>
        <w:t>), Reiman</w:t>
      </w:r>
    </w:p>
    <w:p w:rsidR="00446E1D" w:rsidRPr="00A15BA4" w:rsidRDefault="00446E1D" w:rsidP="00446E1D">
      <w:pPr>
        <w:ind w:left="2968"/>
        <w:rPr>
          <w:rFonts w:cs="Arial"/>
          <w:sz w:val="20"/>
        </w:rPr>
      </w:pPr>
      <w:r w:rsidRPr="00A15BA4">
        <w:rPr>
          <w:rFonts w:cs="Arial"/>
          <w:i/>
          <w:sz w:val="20"/>
        </w:rPr>
        <w:t>Kokoonpano/Siemens</w:t>
      </w:r>
      <w:r w:rsidRPr="00A15BA4">
        <w:rPr>
          <w:rFonts w:cs="Arial"/>
          <w:sz w:val="20"/>
        </w:rPr>
        <w:t>: Stork, Cavatoni</w:t>
      </w:r>
    </w:p>
    <w:p w:rsidR="00446E1D" w:rsidRPr="00A15BA4" w:rsidRDefault="00446E1D" w:rsidP="00446E1D">
      <w:pPr>
        <w:ind w:left="2968"/>
        <w:rPr>
          <w:rFonts w:cs="Arial"/>
          <w:sz w:val="20"/>
        </w:rPr>
      </w:pPr>
    </w:p>
    <w:p w:rsidR="00446E1D" w:rsidRPr="00A15BA4" w:rsidRDefault="00446E1D" w:rsidP="00446E1D">
      <w:pPr>
        <w:numPr>
          <w:ilvl w:val="0"/>
          <w:numId w:val="19"/>
        </w:numPr>
        <w:rPr>
          <w:rFonts w:cs="Arial"/>
          <w:sz w:val="20"/>
        </w:rPr>
      </w:pPr>
      <w:r w:rsidRPr="00A15BA4">
        <w:rPr>
          <w:rFonts w:cs="Arial"/>
          <w:i/>
          <w:sz w:val="20"/>
        </w:rPr>
        <w:t xml:space="preserve">Kokoukset: </w:t>
      </w:r>
      <w:r w:rsidRPr="00A15BA4">
        <w:rPr>
          <w:rFonts w:cs="Arial"/>
          <w:sz w:val="20"/>
        </w:rPr>
        <w:t xml:space="preserve">Tarvittaessa, viimeisimmät kokoukset </w:t>
      </w:r>
      <w:r w:rsidR="00504901" w:rsidRPr="00A15BA4">
        <w:rPr>
          <w:rFonts w:cs="Arial"/>
          <w:sz w:val="20"/>
        </w:rPr>
        <w:t>on pidetty 30.8.2012</w:t>
      </w:r>
      <w:r w:rsidRPr="00A15BA4">
        <w:rPr>
          <w:rFonts w:cs="Arial"/>
          <w:sz w:val="20"/>
        </w:rPr>
        <w:t xml:space="preserve"> ja 7.3.2013.</w:t>
      </w:r>
    </w:p>
    <w:p w:rsidR="00FB680C" w:rsidRPr="00A15BA4" w:rsidRDefault="00FB680C" w:rsidP="0010377E">
      <w:pPr>
        <w:pStyle w:val="Luettelokappale"/>
        <w:numPr>
          <w:ilvl w:val="0"/>
          <w:numId w:val="28"/>
        </w:numPr>
        <w:spacing w:before="120"/>
        <w:rPr>
          <w:rFonts w:cs="Arial"/>
          <w:sz w:val="20"/>
        </w:rPr>
      </w:pPr>
      <w:r w:rsidRPr="00A15BA4">
        <w:rPr>
          <w:rFonts w:cs="Arial"/>
          <w:sz w:val="20"/>
        </w:rPr>
        <w:t xml:space="preserve">TTR:n tehtävät on määritelty </w:t>
      </w:r>
      <w:r w:rsidR="0010377E" w:rsidRPr="00A15BA4">
        <w:rPr>
          <w:rFonts w:cs="Arial"/>
          <w:sz w:val="20"/>
        </w:rPr>
        <w:t xml:space="preserve">yksityiskohtaisesti </w:t>
      </w:r>
      <w:r w:rsidRPr="00A15BA4">
        <w:rPr>
          <w:rFonts w:cs="Arial"/>
          <w:sz w:val="20"/>
        </w:rPr>
        <w:t xml:space="preserve">Etenemissopimuksen </w:t>
      </w:r>
      <w:r w:rsidR="00EB7321" w:rsidRPr="00A15BA4">
        <w:rPr>
          <w:rFonts w:cs="Arial"/>
          <w:sz w:val="20"/>
        </w:rPr>
        <w:t>kohdas</w:t>
      </w:r>
      <w:r w:rsidRPr="00A15BA4">
        <w:rPr>
          <w:rFonts w:cs="Arial"/>
          <w:sz w:val="20"/>
        </w:rPr>
        <w:t>sa</w:t>
      </w:r>
      <w:r w:rsidR="00EB7321" w:rsidRPr="00A15BA4">
        <w:rPr>
          <w:rFonts w:cs="Arial"/>
          <w:sz w:val="20"/>
        </w:rPr>
        <w:t xml:space="preserve"> 91.</w:t>
      </w:r>
    </w:p>
    <w:p w:rsidR="00FB680C" w:rsidRPr="00A15BA4" w:rsidRDefault="00FB680C" w:rsidP="00FB680C">
      <w:pPr>
        <w:pStyle w:val="Luettelokappale"/>
        <w:numPr>
          <w:ilvl w:val="0"/>
          <w:numId w:val="19"/>
        </w:numPr>
        <w:spacing w:before="120"/>
        <w:rPr>
          <w:rFonts w:cs="Arial"/>
          <w:sz w:val="20"/>
        </w:rPr>
      </w:pPr>
      <w:r w:rsidRPr="00A15BA4">
        <w:rPr>
          <w:rFonts w:cs="Arial"/>
          <w:sz w:val="20"/>
        </w:rPr>
        <w:t>TTR-ryhmän tarkoituksena on nyt käydä läpi Sopimuksen, Länsimetrosopimu</w:t>
      </w:r>
      <w:r w:rsidRPr="00A15BA4">
        <w:rPr>
          <w:rFonts w:cs="Arial"/>
          <w:sz w:val="20"/>
        </w:rPr>
        <w:t>k</w:t>
      </w:r>
      <w:r w:rsidRPr="00A15BA4">
        <w:rPr>
          <w:rFonts w:cs="Arial"/>
          <w:sz w:val="20"/>
        </w:rPr>
        <w:t>sen ja Etenemissopimuksen toteuttamiseen liittyviä teknisiä asioita, joista Proje</w:t>
      </w:r>
      <w:r w:rsidRPr="00A15BA4">
        <w:rPr>
          <w:rFonts w:cs="Arial"/>
          <w:sz w:val="20"/>
        </w:rPr>
        <w:t>k</w:t>
      </w:r>
      <w:r w:rsidRPr="00A15BA4">
        <w:rPr>
          <w:rFonts w:cs="Arial"/>
          <w:sz w:val="20"/>
        </w:rPr>
        <w:t xml:space="preserve">tissa ei suoraan voida päästä yksimielisyyteen. </w:t>
      </w:r>
      <w:r w:rsidRPr="00A15BA4">
        <w:rPr>
          <w:rFonts w:cs="Arial"/>
          <w:sz w:val="20"/>
        </w:rPr>
        <w:br/>
      </w:r>
    </w:p>
    <w:p w:rsidR="00FB680C" w:rsidRPr="00A15BA4" w:rsidRDefault="00FB680C" w:rsidP="00FB680C">
      <w:pPr>
        <w:pStyle w:val="Luettelokappale"/>
        <w:numPr>
          <w:ilvl w:val="0"/>
          <w:numId w:val="19"/>
        </w:numPr>
        <w:rPr>
          <w:rFonts w:cs="Arial"/>
          <w:sz w:val="20"/>
        </w:rPr>
      </w:pPr>
      <w:r w:rsidRPr="00A15BA4">
        <w:rPr>
          <w:rFonts w:cs="Arial"/>
          <w:sz w:val="20"/>
        </w:rPr>
        <w:t>Mikäli TTR-kokouksessa ei yksimielisyyttä saavuteta, siirtyy asia ratkaistavaksi Etenemissopi</w:t>
      </w:r>
      <w:r w:rsidR="00504901" w:rsidRPr="00A15BA4">
        <w:rPr>
          <w:rFonts w:cs="Arial"/>
          <w:sz w:val="20"/>
        </w:rPr>
        <w:t>muksen mukaan Stecon kokoukseen</w:t>
      </w:r>
    </w:p>
    <w:p w:rsidR="00504901" w:rsidRPr="00A15BA4" w:rsidRDefault="00504901" w:rsidP="00504901">
      <w:pPr>
        <w:pStyle w:val="Luettelokappale"/>
        <w:ind w:left="1701"/>
        <w:rPr>
          <w:rFonts w:cs="Arial"/>
          <w:i/>
          <w:szCs w:val="24"/>
        </w:rPr>
      </w:pPr>
      <w:bookmarkStart w:id="0" w:name="OLE_LINK152"/>
    </w:p>
    <w:p w:rsidR="00402122" w:rsidRPr="00A15BA4" w:rsidRDefault="00402122" w:rsidP="00264441">
      <w:pPr>
        <w:pStyle w:val="Luettelokappale"/>
        <w:numPr>
          <w:ilvl w:val="1"/>
          <w:numId w:val="17"/>
        </w:numPr>
        <w:ind w:left="1701" w:hanging="573"/>
        <w:rPr>
          <w:rFonts w:cs="Arial"/>
          <w:i/>
          <w:szCs w:val="24"/>
        </w:rPr>
      </w:pPr>
      <w:r w:rsidRPr="00A15BA4">
        <w:rPr>
          <w:rFonts w:cs="Arial"/>
          <w:i/>
          <w:szCs w:val="24"/>
        </w:rPr>
        <w:t>Projektin kuukausikokoukset</w:t>
      </w:r>
    </w:p>
    <w:p w:rsidR="000E197F" w:rsidRPr="00A15BA4" w:rsidRDefault="000E197F" w:rsidP="000E197F">
      <w:pPr>
        <w:rPr>
          <w:rFonts w:cs="Arial"/>
          <w:sz w:val="20"/>
        </w:rPr>
      </w:pPr>
    </w:p>
    <w:bookmarkEnd w:id="0"/>
    <w:p w:rsidR="00FB680C" w:rsidRPr="00A15BA4" w:rsidRDefault="00FB680C" w:rsidP="0049395E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>Projektin kuukausikokousten pitäminen on Hankintasopimuksen m</w:t>
      </w:r>
      <w:r w:rsidRPr="00A15BA4">
        <w:rPr>
          <w:rFonts w:cs="Arial"/>
          <w:szCs w:val="24"/>
        </w:rPr>
        <w:t>u</w:t>
      </w:r>
      <w:r w:rsidRPr="00A15BA4">
        <w:rPr>
          <w:rFonts w:cs="Arial"/>
          <w:szCs w:val="24"/>
        </w:rPr>
        <w:t>kaista projektiseurantaa, ks. tästä Hankintasopimuksen ko</w:t>
      </w:r>
      <w:r w:rsidR="006A3D59" w:rsidRPr="00A15BA4">
        <w:rPr>
          <w:rFonts w:cs="Arial"/>
          <w:szCs w:val="24"/>
        </w:rPr>
        <w:t>hdat 9.1.2 ja 9.1.3, joiden mukaan Myyjän projektipäällikkö koordinoi Järjestelmän toimitusta ja vastaa sen kokonaisuudesta ja Projektin aikana pidetään säännöllisiä projektikokouksia, joihin Myyjän ja Ostajan projektipääll</w:t>
      </w:r>
      <w:r w:rsidR="006A3D59" w:rsidRPr="00A15BA4">
        <w:rPr>
          <w:rFonts w:cs="Arial"/>
          <w:szCs w:val="24"/>
        </w:rPr>
        <w:t>i</w:t>
      </w:r>
      <w:r w:rsidR="006A3D59" w:rsidRPr="00A15BA4">
        <w:rPr>
          <w:rFonts w:cs="Arial"/>
          <w:szCs w:val="24"/>
        </w:rPr>
        <w:t xml:space="preserve">köiden lisäksi osallistuu muita Myyjän ja Ostajan edustajia toimituksen vaiheesta ja kokouksen asialistasta riippuen. </w:t>
      </w:r>
      <w:r w:rsidR="00446E1D" w:rsidRPr="00A15BA4">
        <w:rPr>
          <w:rFonts w:cs="Arial"/>
          <w:szCs w:val="24"/>
        </w:rPr>
        <w:t>K</w:t>
      </w:r>
      <w:r w:rsidR="0049395E" w:rsidRPr="00A15BA4">
        <w:rPr>
          <w:rFonts w:cs="Arial"/>
          <w:szCs w:val="24"/>
        </w:rPr>
        <w:t>uukausikokouksista vo</w:t>
      </w:r>
      <w:r w:rsidR="0049395E" w:rsidRPr="00A15BA4">
        <w:rPr>
          <w:rFonts w:cs="Arial"/>
          <w:szCs w:val="24"/>
        </w:rPr>
        <w:t>i</w:t>
      </w:r>
      <w:r w:rsidR="0049395E" w:rsidRPr="00A15BA4">
        <w:rPr>
          <w:rFonts w:cs="Arial"/>
          <w:szCs w:val="24"/>
        </w:rPr>
        <w:t xml:space="preserve">daan todeta </w:t>
      </w:r>
      <w:r w:rsidR="00446E1D" w:rsidRPr="00A15BA4">
        <w:rPr>
          <w:rFonts w:cs="Arial"/>
          <w:szCs w:val="24"/>
        </w:rPr>
        <w:t>yhteenvetona seuraavaa:</w:t>
      </w:r>
    </w:p>
    <w:p w:rsidR="00446E1D" w:rsidRPr="00A15BA4" w:rsidRDefault="00446E1D" w:rsidP="0049395E">
      <w:pPr>
        <w:ind w:left="2608"/>
        <w:rPr>
          <w:rFonts w:cs="Arial"/>
          <w:szCs w:val="24"/>
        </w:rPr>
      </w:pPr>
    </w:p>
    <w:p w:rsidR="00446E1D" w:rsidRPr="00A15BA4" w:rsidRDefault="00446E1D" w:rsidP="00446E1D">
      <w:pPr>
        <w:numPr>
          <w:ilvl w:val="0"/>
          <w:numId w:val="19"/>
        </w:numPr>
        <w:rPr>
          <w:rFonts w:cs="Arial"/>
          <w:sz w:val="20"/>
        </w:rPr>
      </w:pPr>
      <w:r w:rsidRPr="00A15BA4">
        <w:rPr>
          <w:rFonts w:cs="Arial"/>
          <w:i/>
          <w:sz w:val="20"/>
        </w:rPr>
        <w:t xml:space="preserve">Kokoonpano: </w:t>
      </w:r>
      <w:r w:rsidRPr="00A15BA4">
        <w:rPr>
          <w:rFonts w:cs="Arial"/>
          <w:sz w:val="20"/>
        </w:rPr>
        <w:t>Siemensin (Cavatoni projektijohtaja) ja HKL:n (Reiman) projekt</w:t>
      </w:r>
      <w:r w:rsidRPr="00A15BA4">
        <w:rPr>
          <w:rFonts w:cs="Arial"/>
          <w:sz w:val="20"/>
        </w:rPr>
        <w:t>i</w:t>
      </w:r>
      <w:r w:rsidRPr="00A15BA4">
        <w:rPr>
          <w:rFonts w:cs="Arial"/>
          <w:sz w:val="20"/>
        </w:rPr>
        <w:t>ryhmät</w:t>
      </w:r>
    </w:p>
    <w:p w:rsidR="00446E1D" w:rsidRPr="00A15BA4" w:rsidRDefault="00446E1D" w:rsidP="00446E1D">
      <w:pPr>
        <w:ind w:left="2968"/>
        <w:rPr>
          <w:rFonts w:cs="Arial"/>
          <w:sz w:val="20"/>
        </w:rPr>
      </w:pPr>
    </w:p>
    <w:p w:rsidR="00446E1D" w:rsidRPr="00A15BA4" w:rsidRDefault="00446E1D" w:rsidP="00446E1D">
      <w:pPr>
        <w:numPr>
          <w:ilvl w:val="0"/>
          <w:numId w:val="19"/>
        </w:numPr>
        <w:rPr>
          <w:rFonts w:cs="Arial"/>
          <w:sz w:val="20"/>
        </w:rPr>
      </w:pPr>
      <w:proofErr w:type="gramStart"/>
      <w:r w:rsidRPr="00A15BA4">
        <w:rPr>
          <w:rFonts w:cs="Arial"/>
          <w:i/>
          <w:sz w:val="20"/>
        </w:rPr>
        <w:t>Kokoontumiset:</w:t>
      </w:r>
      <w:r w:rsidRPr="00A15BA4">
        <w:rPr>
          <w:rFonts w:cs="Arial"/>
          <w:sz w:val="20"/>
        </w:rPr>
        <w:t xml:space="preserve"> Kuukausittain, LM omassa kokouksessaan, viimeisimmät kok</w:t>
      </w:r>
      <w:r w:rsidRPr="00A15BA4">
        <w:rPr>
          <w:rFonts w:cs="Arial"/>
          <w:sz w:val="20"/>
        </w:rPr>
        <w:t>o</w:t>
      </w:r>
      <w:r w:rsidRPr="00A15BA4">
        <w:rPr>
          <w:rFonts w:cs="Arial"/>
          <w:sz w:val="20"/>
        </w:rPr>
        <w:t>ukset 23.1.2013 ja 20.2.2013.</w:t>
      </w:r>
      <w:proofErr w:type="gramEnd"/>
    </w:p>
    <w:p w:rsidR="00446E1D" w:rsidRPr="00A15BA4" w:rsidRDefault="00446E1D" w:rsidP="00446E1D">
      <w:pPr>
        <w:pStyle w:val="Luettelokappale"/>
        <w:rPr>
          <w:rFonts w:cs="Arial"/>
          <w:sz w:val="20"/>
        </w:rPr>
      </w:pPr>
    </w:p>
    <w:p w:rsidR="00FB680C" w:rsidRPr="00A15BA4" w:rsidRDefault="00FB680C" w:rsidP="00FB680C">
      <w:pPr>
        <w:pStyle w:val="Luettelokappale"/>
        <w:numPr>
          <w:ilvl w:val="0"/>
          <w:numId w:val="19"/>
        </w:numPr>
        <w:rPr>
          <w:rFonts w:cs="Arial"/>
          <w:sz w:val="20"/>
        </w:rPr>
      </w:pPr>
      <w:r w:rsidRPr="00A15BA4">
        <w:rPr>
          <w:rFonts w:cs="Arial"/>
          <w:sz w:val="20"/>
        </w:rPr>
        <w:t>Kuukausikokouksissa käsitellään lähinnä Projektin aikataulu-, suunnittelu-, ko</w:t>
      </w:r>
      <w:r w:rsidRPr="00A15BA4">
        <w:rPr>
          <w:rFonts w:cs="Arial"/>
          <w:sz w:val="20"/>
        </w:rPr>
        <w:t>e</w:t>
      </w:r>
      <w:r w:rsidRPr="00A15BA4">
        <w:rPr>
          <w:rFonts w:cs="Arial"/>
          <w:sz w:val="20"/>
        </w:rPr>
        <w:t>käyttöjaksojen ja asennustöiden tilannetta sekä pyritään tunnistamaan ja poist</w:t>
      </w:r>
      <w:r w:rsidRPr="00A15BA4">
        <w:rPr>
          <w:rFonts w:cs="Arial"/>
          <w:sz w:val="20"/>
        </w:rPr>
        <w:t>a</w:t>
      </w:r>
      <w:r w:rsidRPr="00A15BA4">
        <w:rPr>
          <w:rFonts w:cs="Arial"/>
          <w:sz w:val="20"/>
        </w:rPr>
        <w:t>maan töiden toteutuksen esteitä ja hidasteita.</w:t>
      </w:r>
      <w:r w:rsidRPr="00A15BA4">
        <w:rPr>
          <w:rFonts w:cs="Arial"/>
          <w:sz w:val="20"/>
        </w:rPr>
        <w:br/>
      </w:r>
    </w:p>
    <w:p w:rsidR="00F45882" w:rsidRPr="00A15BA4" w:rsidRDefault="00FB680C" w:rsidP="00FB680C">
      <w:pPr>
        <w:pStyle w:val="Luettelokappale"/>
        <w:numPr>
          <w:ilvl w:val="0"/>
          <w:numId w:val="19"/>
        </w:numPr>
        <w:ind w:right="567"/>
        <w:rPr>
          <w:rFonts w:cs="Arial"/>
          <w:sz w:val="20"/>
        </w:rPr>
      </w:pPr>
      <w:r w:rsidRPr="00A15BA4">
        <w:rPr>
          <w:rFonts w:cs="Arial"/>
          <w:sz w:val="20"/>
        </w:rPr>
        <w:t>Kuukausikokouksissa tarkastellaan projektin valmistumisastetta, verrataan edistymistä aikatauluun ja keskustellaan projektin toteuttamisen esteenä olevista asioista.</w:t>
      </w:r>
    </w:p>
    <w:p w:rsidR="00FB680C" w:rsidRPr="00A15BA4" w:rsidRDefault="00FB680C" w:rsidP="00FB680C">
      <w:pPr>
        <w:ind w:left="2608"/>
        <w:rPr>
          <w:rFonts w:cs="Arial"/>
          <w:szCs w:val="24"/>
        </w:rPr>
      </w:pPr>
    </w:p>
    <w:p w:rsidR="00FB680C" w:rsidRPr="00A15BA4" w:rsidRDefault="00FB680C" w:rsidP="00FB680C">
      <w:pPr>
        <w:pStyle w:val="Luettelokappale"/>
        <w:numPr>
          <w:ilvl w:val="1"/>
          <w:numId w:val="17"/>
        </w:numPr>
        <w:ind w:left="1701" w:hanging="573"/>
        <w:rPr>
          <w:rFonts w:cs="Arial"/>
          <w:i/>
          <w:szCs w:val="24"/>
        </w:rPr>
      </w:pPr>
      <w:r w:rsidRPr="00A15BA4">
        <w:rPr>
          <w:rFonts w:cs="Arial"/>
          <w:i/>
          <w:szCs w:val="24"/>
        </w:rPr>
        <w:t xml:space="preserve">Projektin muut yhteistyökokoukset </w:t>
      </w:r>
    </w:p>
    <w:p w:rsidR="0049395E" w:rsidRPr="00A15BA4" w:rsidRDefault="0049395E" w:rsidP="0049395E">
      <w:pPr>
        <w:ind w:left="2968"/>
        <w:rPr>
          <w:rFonts w:cs="Arial"/>
          <w:sz w:val="20"/>
        </w:rPr>
      </w:pPr>
    </w:p>
    <w:p w:rsidR="0049395E" w:rsidRPr="00A15BA4" w:rsidRDefault="006A3D59" w:rsidP="0049395E">
      <w:pPr>
        <w:ind w:left="2968"/>
        <w:rPr>
          <w:rFonts w:cs="Arial"/>
          <w:szCs w:val="24"/>
        </w:rPr>
      </w:pPr>
      <w:r w:rsidRPr="00A15BA4">
        <w:rPr>
          <w:rFonts w:cs="Arial"/>
          <w:szCs w:val="24"/>
        </w:rPr>
        <w:t>Projektissa pidetään Sopimuksen myös muita tarpeellisia kokou</w:t>
      </w:r>
      <w:r w:rsidRPr="00A15BA4">
        <w:rPr>
          <w:rFonts w:cs="Arial"/>
          <w:szCs w:val="24"/>
        </w:rPr>
        <w:t>k</w:t>
      </w:r>
      <w:r w:rsidRPr="00A15BA4">
        <w:rPr>
          <w:rFonts w:cs="Arial"/>
          <w:szCs w:val="24"/>
        </w:rPr>
        <w:t xml:space="preserve">sia, asiasta </w:t>
      </w:r>
      <w:r w:rsidR="00504901" w:rsidRPr="00A15BA4">
        <w:rPr>
          <w:rFonts w:cs="Arial"/>
          <w:szCs w:val="24"/>
        </w:rPr>
        <w:t>on sovittu</w:t>
      </w:r>
      <w:r w:rsidRPr="00A15BA4">
        <w:rPr>
          <w:rFonts w:cs="Arial"/>
          <w:szCs w:val="24"/>
        </w:rPr>
        <w:t xml:space="preserve"> Sopimuksen kohdassa 9.1.3 niin, että tarpeen mukaan pidetään Projektissa säännöllisten kokousten lisäksi yl</w:t>
      </w:r>
      <w:r w:rsidRPr="00A15BA4">
        <w:rPr>
          <w:rFonts w:cs="Arial"/>
          <w:szCs w:val="24"/>
        </w:rPr>
        <w:t>i</w:t>
      </w:r>
      <w:r w:rsidRPr="00A15BA4">
        <w:rPr>
          <w:rFonts w:cs="Arial"/>
          <w:szCs w:val="24"/>
        </w:rPr>
        <w:t xml:space="preserve">määräisiä kokouksia niin, että esille tulevat ongelmat aina voidaan ratkaista nopeasti. </w:t>
      </w:r>
      <w:r w:rsidR="00446E1D" w:rsidRPr="00A15BA4">
        <w:rPr>
          <w:rFonts w:cs="Arial"/>
          <w:szCs w:val="24"/>
        </w:rPr>
        <w:t>Muista Projektiin liittyvistä kokouksista voidaan todeta seuraavaa:</w:t>
      </w:r>
    </w:p>
    <w:p w:rsidR="00D1385A" w:rsidRPr="00A15BA4" w:rsidRDefault="006A3D59" w:rsidP="0049395E">
      <w:pPr>
        <w:ind w:left="2968"/>
        <w:rPr>
          <w:rFonts w:cs="Arial"/>
          <w:i/>
          <w:sz w:val="20"/>
          <w:u w:val="single"/>
        </w:rPr>
      </w:pPr>
      <w:r w:rsidRPr="00A15BA4">
        <w:rPr>
          <w:rFonts w:cs="Arial"/>
          <w:sz w:val="20"/>
        </w:rPr>
        <w:br/>
      </w:r>
      <w:r w:rsidR="00D1385A" w:rsidRPr="00A15BA4">
        <w:rPr>
          <w:rFonts w:cs="Arial"/>
          <w:i/>
          <w:sz w:val="20"/>
          <w:u w:val="single"/>
        </w:rPr>
        <w:t>Tekniset kokoukset</w:t>
      </w:r>
      <w:r w:rsidR="0049395E" w:rsidRPr="00A15BA4">
        <w:rPr>
          <w:rFonts w:cs="Arial"/>
          <w:i/>
          <w:sz w:val="20"/>
          <w:u w:val="single"/>
        </w:rPr>
        <w:t>:</w:t>
      </w:r>
    </w:p>
    <w:p w:rsidR="0049395E" w:rsidRPr="00A15BA4" w:rsidRDefault="0049395E" w:rsidP="0049395E">
      <w:pPr>
        <w:ind w:left="3515"/>
        <w:rPr>
          <w:rFonts w:cs="Arial"/>
          <w:sz w:val="20"/>
        </w:rPr>
      </w:pPr>
    </w:p>
    <w:p w:rsidR="00D1385A" w:rsidRPr="00A15BA4" w:rsidRDefault="00D1385A" w:rsidP="00446E1D">
      <w:pPr>
        <w:ind w:left="2968"/>
        <w:rPr>
          <w:rFonts w:cs="Arial"/>
          <w:sz w:val="20"/>
        </w:rPr>
      </w:pPr>
      <w:r w:rsidRPr="00A15BA4">
        <w:rPr>
          <w:rFonts w:cs="Arial"/>
          <w:sz w:val="20"/>
        </w:rPr>
        <w:t xml:space="preserve">Osallistujat </w:t>
      </w:r>
      <w:r w:rsidR="0049395E" w:rsidRPr="00A15BA4">
        <w:rPr>
          <w:rFonts w:cs="Arial"/>
          <w:sz w:val="20"/>
        </w:rPr>
        <w:t xml:space="preserve">aina </w:t>
      </w:r>
      <w:r w:rsidRPr="00A15BA4">
        <w:rPr>
          <w:rFonts w:cs="Arial"/>
          <w:sz w:val="20"/>
        </w:rPr>
        <w:t xml:space="preserve">aiheiden </w:t>
      </w:r>
      <w:r w:rsidR="0049395E" w:rsidRPr="00A15BA4">
        <w:rPr>
          <w:rFonts w:cs="Arial"/>
          <w:sz w:val="20"/>
        </w:rPr>
        <w:t>ja tarpeiden m</w:t>
      </w:r>
      <w:r w:rsidRPr="00A15BA4">
        <w:rPr>
          <w:rFonts w:cs="Arial"/>
          <w:sz w:val="20"/>
        </w:rPr>
        <w:t>ukaan</w:t>
      </w:r>
      <w:r w:rsidR="0049395E" w:rsidRPr="00A15BA4">
        <w:rPr>
          <w:rFonts w:cs="Arial"/>
          <w:sz w:val="20"/>
        </w:rPr>
        <w:t xml:space="preserve">, seuraavan tyyppisiä kokouksia järjestetään: </w:t>
      </w:r>
    </w:p>
    <w:p w:rsidR="0049395E" w:rsidRPr="00A15BA4" w:rsidRDefault="0049395E" w:rsidP="00446E1D">
      <w:pPr>
        <w:ind w:left="2968" w:firstLine="1304"/>
        <w:rPr>
          <w:rFonts w:cs="Arial"/>
          <w:sz w:val="20"/>
        </w:rPr>
      </w:pPr>
    </w:p>
    <w:p w:rsidR="00D1385A" w:rsidRPr="00A15BA4" w:rsidRDefault="00D1385A" w:rsidP="00446E1D">
      <w:pPr>
        <w:pStyle w:val="Luettelokappale"/>
        <w:numPr>
          <w:ilvl w:val="0"/>
          <w:numId w:val="29"/>
        </w:numPr>
        <w:rPr>
          <w:rFonts w:cs="Arial"/>
          <w:sz w:val="20"/>
        </w:rPr>
      </w:pPr>
      <w:r w:rsidRPr="00A15BA4">
        <w:rPr>
          <w:rFonts w:cs="Arial"/>
          <w:sz w:val="20"/>
        </w:rPr>
        <w:t>Suunnittelukokoukset</w:t>
      </w:r>
    </w:p>
    <w:p w:rsidR="00D1385A" w:rsidRPr="00A15BA4" w:rsidRDefault="00D1385A" w:rsidP="00446E1D">
      <w:pPr>
        <w:pStyle w:val="Luettelokappale"/>
        <w:numPr>
          <w:ilvl w:val="0"/>
          <w:numId w:val="29"/>
        </w:numPr>
        <w:rPr>
          <w:rFonts w:cs="Arial"/>
          <w:sz w:val="20"/>
        </w:rPr>
      </w:pPr>
      <w:r w:rsidRPr="00A15BA4">
        <w:rPr>
          <w:rFonts w:cs="Arial"/>
          <w:sz w:val="20"/>
        </w:rPr>
        <w:t>Turvallisuuskokoukset</w:t>
      </w:r>
    </w:p>
    <w:p w:rsidR="00D1385A" w:rsidRPr="00A15BA4" w:rsidRDefault="00D1385A" w:rsidP="00446E1D">
      <w:pPr>
        <w:pStyle w:val="Luettelokappale"/>
        <w:numPr>
          <w:ilvl w:val="0"/>
          <w:numId w:val="29"/>
        </w:numPr>
        <w:rPr>
          <w:rFonts w:cs="Arial"/>
          <w:sz w:val="20"/>
        </w:rPr>
      </w:pPr>
      <w:r w:rsidRPr="00A15BA4">
        <w:rPr>
          <w:rFonts w:cs="Arial"/>
          <w:sz w:val="20"/>
        </w:rPr>
        <w:t>Virhelistakokoukset</w:t>
      </w:r>
    </w:p>
    <w:p w:rsidR="00D1385A" w:rsidRPr="00A15BA4" w:rsidRDefault="00D1385A" w:rsidP="00446E1D">
      <w:pPr>
        <w:pStyle w:val="Luettelokappale"/>
        <w:numPr>
          <w:ilvl w:val="0"/>
          <w:numId w:val="29"/>
        </w:numPr>
        <w:rPr>
          <w:rFonts w:cs="Arial"/>
          <w:sz w:val="20"/>
        </w:rPr>
      </w:pPr>
      <w:r w:rsidRPr="00A15BA4">
        <w:rPr>
          <w:rFonts w:cs="Arial"/>
          <w:sz w:val="20"/>
        </w:rPr>
        <w:t>M300-junakokoukset</w:t>
      </w:r>
    </w:p>
    <w:p w:rsidR="00D1385A" w:rsidRPr="00A15BA4" w:rsidRDefault="00D1385A" w:rsidP="00446E1D">
      <w:pPr>
        <w:pStyle w:val="Luettelokappale"/>
        <w:numPr>
          <w:ilvl w:val="0"/>
          <w:numId w:val="29"/>
        </w:numPr>
        <w:rPr>
          <w:rFonts w:cs="Arial"/>
          <w:sz w:val="20"/>
        </w:rPr>
      </w:pPr>
      <w:r w:rsidRPr="00A15BA4">
        <w:rPr>
          <w:rFonts w:cs="Arial"/>
          <w:sz w:val="20"/>
        </w:rPr>
        <w:t>Tarpeen mukaan yksittäisistä aiheista</w:t>
      </w:r>
    </w:p>
    <w:p w:rsidR="00D1385A" w:rsidRPr="00A15BA4" w:rsidRDefault="00D1385A" w:rsidP="00446E1D">
      <w:pPr>
        <w:ind w:left="3328"/>
        <w:rPr>
          <w:rFonts w:cs="Arial"/>
          <w:sz w:val="20"/>
        </w:rPr>
      </w:pPr>
    </w:p>
    <w:p w:rsidR="003E16A8" w:rsidRDefault="003E16A8">
      <w:pPr>
        <w:rPr>
          <w:rFonts w:cs="Arial"/>
          <w:i/>
          <w:sz w:val="20"/>
          <w:u w:val="single"/>
        </w:rPr>
      </w:pPr>
      <w:r>
        <w:rPr>
          <w:rFonts w:cs="Arial"/>
          <w:i/>
          <w:sz w:val="20"/>
          <w:u w:val="single"/>
        </w:rPr>
        <w:br w:type="page"/>
      </w:r>
    </w:p>
    <w:p w:rsidR="00D1385A" w:rsidRPr="00A15BA4" w:rsidRDefault="00125C08" w:rsidP="00446E1D">
      <w:pPr>
        <w:pStyle w:val="Luettelokappale"/>
        <w:ind w:left="2968"/>
        <w:rPr>
          <w:rFonts w:cs="Arial"/>
          <w:i/>
          <w:sz w:val="20"/>
          <w:u w:val="single"/>
        </w:rPr>
      </w:pPr>
      <w:r w:rsidRPr="00A15BA4">
        <w:rPr>
          <w:rFonts w:cs="Arial"/>
          <w:i/>
          <w:sz w:val="20"/>
          <w:u w:val="single"/>
        </w:rPr>
        <w:t>Sopimu</w:t>
      </w:r>
      <w:r w:rsidR="00446E1D" w:rsidRPr="00A15BA4">
        <w:rPr>
          <w:rFonts w:cs="Arial"/>
          <w:i/>
          <w:sz w:val="20"/>
          <w:u w:val="single"/>
        </w:rPr>
        <w:t>stason</w:t>
      </w:r>
      <w:r w:rsidR="00D1385A" w:rsidRPr="00A15BA4">
        <w:rPr>
          <w:rFonts w:cs="Arial"/>
          <w:i/>
          <w:sz w:val="20"/>
          <w:u w:val="single"/>
        </w:rPr>
        <w:t xml:space="preserve"> neuvottelut</w:t>
      </w:r>
      <w:r w:rsidRPr="00A15BA4">
        <w:rPr>
          <w:rFonts w:cs="Arial"/>
          <w:i/>
          <w:sz w:val="20"/>
          <w:u w:val="single"/>
        </w:rPr>
        <w:t>:</w:t>
      </w:r>
    </w:p>
    <w:p w:rsidR="0049395E" w:rsidRPr="00A15BA4" w:rsidRDefault="0049395E" w:rsidP="00446E1D">
      <w:pPr>
        <w:pStyle w:val="Luettelokappale"/>
        <w:ind w:left="2061"/>
        <w:rPr>
          <w:rFonts w:cs="Arial"/>
          <w:i/>
          <w:sz w:val="20"/>
        </w:rPr>
      </w:pPr>
    </w:p>
    <w:p w:rsidR="00D1385A" w:rsidRPr="00A15BA4" w:rsidRDefault="0049395E" w:rsidP="00446E1D">
      <w:pPr>
        <w:ind w:left="2968"/>
        <w:rPr>
          <w:rFonts w:cs="Arial"/>
          <w:sz w:val="20"/>
        </w:rPr>
      </w:pPr>
      <w:r w:rsidRPr="00A15BA4">
        <w:rPr>
          <w:rFonts w:cs="Arial"/>
          <w:sz w:val="20"/>
        </w:rPr>
        <w:t>Projektissa käydään lisäksi tarpeitten mukaan myös s</w:t>
      </w:r>
      <w:r w:rsidR="00D1385A" w:rsidRPr="00A15BA4">
        <w:rPr>
          <w:rFonts w:cs="Arial"/>
          <w:sz w:val="20"/>
        </w:rPr>
        <w:t>opimu</w:t>
      </w:r>
      <w:r w:rsidRPr="00A15BA4">
        <w:rPr>
          <w:rFonts w:cs="Arial"/>
          <w:sz w:val="20"/>
        </w:rPr>
        <w:t>stason ja sopimuksen soveltamistason</w:t>
      </w:r>
      <w:r w:rsidR="00D1385A" w:rsidRPr="00A15BA4">
        <w:rPr>
          <w:rFonts w:cs="Arial"/>
          <w:sz w:val="20"/>
        </w:rPr>
        <w:t xml:space="preserve"> neuvotteluja</w:t>
      </w:r>
      <w:r w:rsidRPr="00A15BA4">
        <w:rPr>
          <w:rFonts w:cs="Arial"/>
          <w:sz w:val="20"/>
        </w:rPr>
        <w:t xml:space="preserve">, </w:t>
      </w:r>
      <w:r w:rsidR="00D1385A" w:rsidRPr="00A15BA4">
        <w:rPr>
          <w:rFonts w:cs="Arial"/>
          <w:sz w:val="20"/>
        </w:rPr>
        <w:t>esimerkiksi toimitettavan järjestelmä huolto- ja kunnossapitotöiden järjestämisestä, projektin laskutuksesta ja sopimusmuutoksi</w:t>
      </w:r>
      <w:r w:rsidR="00D1385A" w:rsidRPr="00A15BA4">
        <w:rPr>
          <w:rFonts w:cs="Arial"/>
          <w:sz w:val="20"/>
        </w:rPr>
        <w:t>s</w:t>
      </w:r>
      <w:r w:rsidR="00D1385A" w:rsidRPr="00A15BA4">
        <w:rPr>
          <w:rFonts w:cs="Arial"/>
          <w:sz w:val="20"/>
        </w:rPr>
        <w:t>ta ja sopimuksen tulkintaan liittyvissä asio</w:t>
      </w:r>
      <w:r w:rsidR="007C54A0" w:rsidRPr="00A15BA4">
        <w:rPr>
          <w:rFonts w:cs="Arial"/>
          <w:sz w:val="20"/>
        </w:rPr>
        <w:t>i</w:t>
      </w:r>
      <w:r w:rsidR="00D1385A" w:rsidRPr="00A15BA4">
        <w:rPr>
          <w:rFonts w:cs="Arial"/>
          <w:sz w:val="20"/>
        </w:rPr>
        <w:t>ssa.</w:t>
      </w:r>
      <w:r w:rsidR="00446E1D" w:rsidRPr="00A15BA4">
        <w:rPr>
          <w:rFonts w:cs="Arial"/>
          <w:sz w:val="20"/>
        </w:rPr>
        <w:t xml:space="preserve"> HKL:ltä näihin kokouksiin ovat osallistuneet Judström, Reiman ja Mutka. Siemensin osanottajat ovat paljon vai</w:t>
      </w:r>
      <w:r w:rsidR="00446E1D" w:rsidRPr="00A15BA4">
        <w:rPr>
          <w:rFonts w:cs="Arial"/>
          <w:sz w:val="20"/>
        </w:rPr>
        <w:t>h</w:t>
      </w:r>
      <w:r w:rsidR="00446E1D" w:rsidRPr="00A15BA4">
        <w:rPr>
          <w:rFonts w:cs="Arial"/>
          <w:sz w:val="20"/>
        </w:rPr>
        <w:t>delleet ja Siemens on käyttänyt runsaasti myös ulkopuolista asianajajaa.</w:t>
      </w:r>
    </w:p>
    <w:p w:rsidR="00EE0027" w:rsidRPr="00A15BA4" w:rsidRDefault="00EE0027" w:rsidP="0049395E">
      <w:pPr>
        <w:ind w:left="3875"/>
        <w:rPr>
          <w:rFonts w:cs="Arial"/>
          <w:sz w:val="20"/>
        </w:rPr>
      </w:pPr>
    </w:p>
    <w:p w:rsidR="00743198" w:rsidRPr="00A15BA4" w:rsidRDefault="002447D5" w:rsidP="00264441">
      <w:pPr>
        <w:pStyle w:val="Luettelokappale"/>
        <w:numPr>
          <w:ilvl w:val="0"/>
          <w:numId w:val="17"/>
        </w:numPr>
        <w:rPr>
          <w:rFonts w:cs="Arial"/>
          <w:i/>
          <w:szCs w:val="24"/>
        </w:rPr>
      </w:pPr>
      <w:proofErr w:type="gramStart"/>
      <w:r w:rsidRPr="00A15BA4">
        <w:rPr>
          <w:rFonts w:cs="Arial"/>
          <w:i/>
          <w:szCs w:val="24"/>
        </w:rPr>
        <w:t xml:space="preserve">Projektin </w:t>
      </w:r>
      <w:r w:rsidR="00743198" w:rsidRPr="00A15BA4">
        <w:rPr>
          <w:rFonts w:cs="Arial"/>
          <w:i/>
          <w:szCs w:val="24"/>
        </w:rPr>
        <w:t>toteutuneet kustannukset ja suoritetut maksuerät</w:t>
      </w:r>
      <w:proofErr w:type="gramEnd"/>
    </w:p>
    <w:p w:rsidR="00743198" w:rsidRPr="00A15BA4" w:rsidRDefault="00743198" w:rsidP="003D3FC6">
      <w:pPr>
        <w:ind w:left="2608"/>
        <w:rPr>
          <w:rFonts w:cs="Arial"/>
          <w:szCs w:val="24"/>
        </w:rPr>
      </w:pPr>
    </w:p>
    <w:p w:rsidR="008B2AFA" w:rsidRPr="00A15BA4" w:rsidRDefault="008B2AFA" w:rsidP="00264441">
      <w:pPr>
        <w:pStyle w:val="Luettelokappale"/>
        <w:numPr>
          <w:ilvl w:val="1"/>
          <w:numId w:val="17"/>
        </w:numPr>
        <w:ind w:left="1701" w:hanging="573"/>
        <w:rPr>
          <w:rFonts w:cs="Arial"/>
          <w:i/>
          <w:szCs w:val="24"/>
        </w:rPr>
      </w:pPr>
      <w:proofErr w:type="gramStart"/>
      <w:r w:rsidRPr="00A15BA4">
        <w:rPr>
          <w:rFonts w:cs="Arial"/>
          <w:i/>
          <w:szCs w:val="24"/>
        </w:rPr>
        <w:t>Siemens -</w:t>
      </w:r>
      <w:r w:rsidR="00DF179F" w:rsidRPr="00A15BA4">
        <w:rPr>
          <w:rFonts w:cs="Arial"/>
          <w:i/>
          <w:szCs w:val="24"/>
        </w:rPr>
        <w:t>sopimusten perusteella ma</w:t>
      </w:r>
      <w:r w:rsidR="00402122" w:rsidRPr="00A15BA4">
        <w:rPr>
          <w:rFonts w:cs="Arial"/>
          <w:i/>
          <w:szCs w:val="24"/>
        </w:rPr>
        <w:t>ksettujen kustannusten seuranta</w:t>
      </w:r>
      <w:proofErr w:type="gramEnd"/>
    </w:p>
    <w:p w:rsidR="008B2AFA" w:rsidRPr="00A15BA4" w:rsidRDefault="008B2AFA" w:rsidP="003D3FC6">
      <w:pPr>
        <w:ind w:left="2608"/>
        <w:rPr>
          <w:rFonts w:cs="Arial"/>
          <w:szCs w:val="24"/>
        </w:rPr>
      </w:pPr>
    </w:p>
    <w:p w:rsidR="00743198" w:rsidRPr="00A15BA4" w:rsidRDefault="00743198" w:rsidP="003D3FC6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>Sopimuksen perusteella on suoritettu ennakkomaksuerä 1/2009. E</w:t>
      </w:r>
      <w:r w:rsidRPr="00A15BA4">
        <w:rPr>
          <w:rFonts w:cs="Arial"/>
          <w:szCs w:val="24"/>
        </w:rPr>
        <w:t>n</w:t>
      </w:r>
      <w:r w:rsidRPr="00A15BA4">
        <w:rPr>
          <w:rFonts w:cs="Arial"/>
          <w:szCs w:val="24"/>
        </w:rPr>
        <w:t>nakkomaksuerän suuruus oli 10 % kokonaishankintahinnasta eli y</w:t>
      </w:r>
      <w:r w:rsidRPr="00A15BA4">
        <w:rPr>
          <w:rFonts w:cs="Arial"/>
          <w:szCs w:val="24"/>
        </w:rPr>
        <w:t>h</w:t>
      </w:r>
      <w:r w:rsidRPr="00A15BA4">
        <w:rPr>
          <w:rFonts w:cs="Arial"/>
          <w:szCs w:val="24"/>
        </w:rPr>
        <w:t>teensä 10,0 milj. euroa.</w:t>
      </w:r>
    </w:p>
    <w:p w:rsidR="00743198" w:rsidRPr="00A15BA4" w:rsidRDefault="00743198" w:rsidP="003D3FC6">
      <w:pPr>
        <w:ind w:left="2608"/>
        <w:rPr>
          <w:rFonts w:cs="Arial"/>
          <w:szCs w:val="24"/>
        </w:rPr>
      </w:pPr>
    </w:p>
    <w:p w:rsidR="00743198" w:rsidRPr="00A15BA4" w:rsidRDefault="00743198" w:rsidP="003D3FC6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 xml:space="preserve">HKL on suorittanut Sopimuksen mukaisesti lisäksi Hankintasopimuksen 1. maksuerän, kun Sopimuksen 1. toimituserä </w:t>
      </w:r>
      <w:r w:rsidRPr="00A15BA4">
        <w:rPr>
          <w:rFonts w:cs="Arial"/>
          <w:i/>
          <w:szCs w:val="24"/>
        </w:rPr>
        <w:t xml:space="preserve">Alustava hyväksyminen ATS-järjestelmälle ja varikon asetinlaitteelle </w:t>
      </w:r>
      <w:r w:rsidRPr="00A15BA4">
        <w:rPr>
          <w:rFonts w:cs="Arial"/>
          <w:szCs w:val="24"/>
        </w:rPr>
        <w:t xml:space="preserve">on Siemensin toimesta saatu suoritettua, 2. maksuerä on 10 % hankinnan kokonaishinnasta eli yhteensä </w:t>
      </w:r>
      <w:r w:rsidR="00816768" w:rsidRPr="00A15BA4">
        <w:rPr>
          <w:rFonts w:cs="Arial"/>
          <w:szCs w:val="24"/>
        </w:rPr>
        <w:t xml:space="preserve">4,4 milj. euroa, mistä oli vähennetty täysimääräinen </w:t>
      </w:r>
      <w:r w:rsidRPr="00A15BA4">
        <w:rPr>
          <w:rFonts w:cs="Arial"/>
          <w:szCs w:val="24"/>
        </w:rPr>
        <w:t>viivästy</w:t>
      </w:r>
      <w:r w:rsidRPr="00A15BA4">
        <w:rPr>
          <w:rFonts w:cs="Arial"/>
          <w:szCs w:val="24"/>
        </w:rPr>
        <w:t>s</w:t>
      </w:r>
      <w:r w:rsidRPr="00A15BA4">
        <w:rPr>
          <w:rFonts w:cs="Arial"/>
          <w:szCs w:val="24"/>
        </w:rPr>
        <w:t>sakko 0,5 M€.</w:t>
      </w:r>
    </w:p>
    <w:p w:rsidR="00743198" w:rsidRPr="00A15BA4" w:rsidRDefault="00743198" w:rsidP="003D3FC6">
      <w:pPr>
        <w:ind w:left="2608"/>
        <w:rPr>
          <w:rFonts w:cs="Arial"/>
          <w:szCs w:val="24"/>
        </w:rPr>
      </w:pPr>
    </w:p>
    <w:p w:rsidR="003D62FD" w:rsidRPr="00A15BA4" w:rsidRDefault="003D62FD" w:rsidP="003D62FD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>Länsimetrosopimuksen perusteella on suoritettu ennakkomaksuerä 12.1.2012. Ennakkomaksuerän suuruus on 15 % hankintahinnasta, eli yhteensä 10,3 milj. euroa (ilman alv 8,4 milj. euroa).</w:t>
      </w:r>
    </w:p>
    <w:p w:rsidR="00C81594" w:rsidRPr="00A15BA4" w:rsidRDefault="00C81594" w:rsidP="003D3FC6">
      <w:pPr>
        <w:ind w:left="2608"/>
        <w:rPr>
          <w:rFonts w:cs="Arial"/>
          <w:szCs w:val="24"/>
        </w:rPr>
      </w:pPr>
    </w:p>
    <w:p w:rsidR="00DF179F" w:rsidRPr="00A15BA4" w:rsidRDefault="0058731D" w:rsidP="003D3FC6">
      <w:pPr>
        <w:ind w:left="2608"/>
        <w:rPr>
          <w:rFonts w:cs="Arial"/>
          <w:b/>
          <w:sz w:val="20"/>
        </w:rPr>
      </w:pPr>
      <w:r w:rsidRPr="00A15BA4">
        <w:rPr>
          <w:rFonts w:cs="Arial"/>
          <w:szCs w:val="24"/>
        </w:rPr>
        <w:t xml:space="preserve">Länsimetrosopimuksen </w:t>
      </w:r>
      <w:r w:rsidR="005173D2" w:rsidRPr="00A15BA4">
        <w:rPr>
          <w:rFonts w:cs="Arial"/>
          <w:szCs w:val="24"/>
        </w:rPr>
        <w:t>osalta</w:t>
      </w:r>
      <w:r w:rsidRPr="00A15BA4">
        <w:rPr>
          <w:rFonts w:cs="Arial"/>
          <w:szCs w:val="24"/>
        </w:rPr>
        <w:t xml:space="preserve"> seuraavaksi </w:t>
      </w:r>
      <w:proofErr w:type="gramStart"/>
      <w:r w:rsidRPr="00A15BA4">
        <w:rPr>
          <w:rFonts w:cs="Arial"/>
          <w:szCs w:val="24"/>
        </w:rPr>
        <w:t>tulee</w:t>
      </w:r>
      <w:proofErr w:type="gramEnd"/>
      <w:r w:rsidRPr="00A15BA4">
        <w:rPr>
          <w:rFonts w:cs="Arial"/>
          <w:szCs w:val="24"/>
        </w:rPr>
        <w:t xml:space="preserve"> maksuun</w:t>
      </w:r>
      <w:r w:rsidR="00080905" w:rsidRPr="00A15BA4">
        <w:rPr>
          <w:rFonts w:cs="Arial"/>
          <w:szCs w:val="24"/>
        </w:rPr>
        <w:t xml:space="preserve"> </w:t>
      </w:r>
      <w:r w:rsidR="005173D2" w:rsidRPr="00A15BA4">
        <w:rPr>
          <w:rFonts w:cs="Arial"/>
          <w:szCs w:val="24"/>
        </w:rPr>
        <w:t>1. toim</w:t>
      </w:r>
      <w:r w:rsidR="005173D2" w:rsidRPr="00A15BA4">
        <w:rPr>
          <w:rFonts w:cs="Arial"/>
          <w:szCs w:val="24"/>
        </w:rPr>
        <w:t>i</w:t>
      </w:r>
      <w:r w:rsidR="005173D2" w:rsidRPr="00A15BA4">
        <w:rPr>
          <w:rFonts w:cs="Arial"/>
          <w:szCs w:val="24"/>
        </w:rPr>
        <w:t xml:space="preserve">tuserä </w:t>
      </w:r>
      <w:r w:rsidR="005173D2" w:rsidRPr="00A15BA4">
        <w:rPr>
          <w:rFonts w:cs="Arial"/>
          <w:i/>
          <w:szCs w:val="24"/>
        </w:rPr>
        <w:t>Liityntäsuunnittelun hyväksymisen</w:t>
      </w:r>
      <w:r w:rsidR="005173D2" w:rsidRPr="00A15BA4">
        <w:rPr>
          <w:rFonts w:cs="Arial"/>
          <w:szCs w:val="24"/>
        </w:rPr>
        <w:t xml:space="preserve"> </w:t>
      </w:r>
      <w:r w:rsidR="00080905" w:rsidRPr="00A15BA4">
        <w:rPr>
          <w:rFonts w:cs="Arial"/>
          <w:szCs w:val="24"/>
        </w:rPr>
        <w:t>sen jälkeen, kun</w:t>
      </w:r>
      <w:r w:rsidRPr="00A15BA4">
        <w:rPr>
          <w:rFonts w:cs="Arial"/>
          <w:szCs w:val="24"/>
        </w:rPr>
        <w:t xml:space="preserve"> </w:t>
      </w:r>
      <w:r w:rsidR="00080905" w:rsidRPr="00A15BA4">
        <w:rPr>
          <w:rFonts w:cs="Arial"/>
          <w:szCs w:val="24"/>
        </w:rPr>
        <w:t>HKL on h</w:t>
      </w:r>
      <w:r w:rsidR="00080905" w:rsidRPr="00A15BA4">
        <w:rPr>
          <w:rFonts w:cs="Arial"/>
          <w:szCs w:val="24"/>
        </w:rPr>
        <w:t>y</w:t>
      </w:r>
      <w:r w:rsidR="00080905" w:rsidRPr="00A15BA4">
        <w:rPr>
          <w:rFonts w:cs="Arial"/>
          <w:szCs w:val="24"/>
        </w:rPr>
        <w:t xml:space="preserve">väksynyt </w:t>
      </w:r>
      <w:r w:rsidR="005173D2" w:rsidRPr="00A15BA4">
        <w:rPr>
          <w:rFonts w:cs="Arial"/>
          <w:szCs w:val="24"/>
        </w:rPr>
        <w:t xml:space="preserve"> siihen kuuluvat työt Siemensin esityksestä. Länsimetrosop</w:t>
      </w:r>
      <w:r w:rsidR="005173D2" w:rsidRPr="00A15BA4">
        <w:rPr>
          <w:rFonts w:cs="Arial"/>
          <w:szCs w:val="24"/>
        </w:rPr>
        <w:t>i</w:t>
      </w:r>
      <w:r w:rsidR="005173D2" w:rsidRPr="00A15BA4">
        <w:rPr>
          <w:rFonts w:cs="Arial"/>
          <w:szCs w:val="24"/>
        </w:rPr>
        <w:t>muksen 1 toimituserän tultua suoritetuksi maksetaan Länsimetrosop</w:t>
      </w:r>
      <w:r w:rsidR="005173D2" w:rsidRPr="00A15BA4">
        <w:rPr>
          <w:rFonts w:cs="Arial"/>
          <w:szCs w:val="24"/>
        </w:rPr>
        <w:t>i</w:t>
      </w:r>
      <w:r w:rsidR="005173D2" w:rsidRPr="00A15BA4">
        <w:rPr>
          <w:rFonts w:cs="Arial"/>
          <w:szCs w:val="24"/>
        </w:rPr>
        <w:t>muksen 2</w:t>
      </w:r>
      <w:r w:rsidRPr="00A15BA4">
        <w:rPr>
          <w:rFonts w:cs="Arial"/>
          <w:szCs w:val="24"/>
        </w:rPr>
        <w:t>. maksuerä</w:t>
      </w:r>
      <w:r w:rsidR="005173D2" w:rsidRPr="00A15BA4">
        <w:rPr>
          <w:rFonts w:cs="Arial"/>
          <w:szCs w:val="24"/>
        </w:rPr>
        <w:t>, joka o</w:t>
      </w:r>
      <w:r w:rsidRPr="00A15BA4">
        <w:rPr>
          <w:rFonts w:cs="Arial"/>
          <w:szCs w:val="24"/>
        </w:rPr>
        <w:t xml:space="preserve">n 5 % </w:t>
      </w:r>
      <w:r w:rsidR="00080905" w:rsidRPr="00A15BA4">
        <w:rPr>
          <w:rFonts w:cs="Arial"/>
          <w:szCs w:val="24"/>
        </w:rPr>
        <w:t>Länsimetron automatisoinnin kok</w:t>
      </w:r>
      <w:r w:rsidR="00080905" w:rsidRPr="00A15BA4">
        <w:rPr>
          <w:rFonts w:cs="Arial"/>
          <w:szCs w:val="24"/>
        </w:rPr>
        <w:t>o</w:t>
      </w:r>
      <w:r w:rsidR="00080905" w:rsidRPr="00A15BA4">
        <w:rPr>
          <w:rFonts w:cs="Arial"/>
          <w:szCs w:val="24"/>
        </w:rPr>
        <w:t xml:space="preserve">naishinnasta eli </w:t>
      </w:r>
      <w:r w:rsidR="009D1E89" w:rsidRPr="00A15BA4">
        <w:rPr>
          <w:rFonts w:cs="Arial"/>
          <w:szCs w:val="24"/>
        </w:rPr>
        <w:t>2,8</w:t>
      </w:r>
      <w:r w:rsidR="00080905" w:rsidRPr="00A15BA4">
        <w:rPr>
          <w:rFonts w:cs="Arial"/>
          <w:szCs w:val="24"/>
        </w:rPr>
        <w:t xml:space="preserve"> milj. euroa</w:t>
      </w:r>
      <w:r w:rsidR="008B2AFA" w:rsidRPr="00A15BA4">
        <w:rPr>
          <w:rFonts w:cs="Arial"/>
          <w:szCs w:val="24"/>
        </w:rPr>
        <w:t>, mistä tullaan vähentämään</w:t>
      </w:r>
    </w:p>
    <w:p w:rsidR="00DF179F" w:rsidRPr="00A15BA4" w:rsidRDefault="00DF179F" w:rsidP="003D3FC6">
      <w:pPr>
        <w:ind w:left="2608"/>
        <w:rPr>
          <w:rFonts w:cs="Arial"/>
          <w:szCs w:val="24"/>
        </w:rPr>
      </w:pPr>
    </w:p>
    <w:p w:rsidR="008B2AFA" w:rsidRPr="00A15BA4" w:rsidRDefault="00080905" w:rsidP="003D3FC6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 xml:space="preserve">Seuraavaksi HKL:lle </w:t>
      </w:r>
      <w:r w:rsidR="005173D2" w:rsidRPr="00A15BA4">
        <w:rPr>
          <w:rFonts w:cs="Arial"/>
          <w:szCs w:val="24"/>
        </w:rPr>
        <w:t xml:space="preserve">tulee Sopimuksen perusteella </w:t>
      </w:r>
      <w:r w:rsidRPr="00A15BA4">
        <w:rPr>
          <w:rFonts w:cs="Arial"/>
          <w:szCs w:val="24"/>
        </w:rPr>
        <w:t>suoritettavaksi S</w:t>
      </w:r>
      <w:r w:rsidRPr="00A15BA4">
        <w:rPr>
          <w:rFonts w:cs="Arial"/>
          <w:szCs w:val="24"/>
        </w:rPr>
        <w:t>o</w:t>
      </w:r>
      <w:r w:rsidRPr="00A15BA4">
        <w:rPr>
          <w:rFonts w:cs="Arial"/>
          <w:szCs w:val="24"/>
        </w:rPr>
        <w:t xml:space="preserve">pimuksen mukainen 3. maksuerä, kun 2. toimituserä </w:t>
      </w:r>
      <w:r w:rsidRPr="00A15BA4">
        <w:rPr>
          <w:rFonts w:cs="Arial"/>
          <w:i/>
          <w:szCs w:val="24"/>
        </w:rPr>
        <w:t xml:space="preserve">Asetinlaitteet ja radan laituriovijärjestelmän testilaitteet </w:t>
      </w:r>
      <w:r w:rsidRPr="00A15BA4">
        <w:rPr>
          <w:rFonts w:cs="Arial"/>
          <w:szCs w:val="24"/>
        </w:rPr>
        <w:t>on toimitettu.</w:t>
      </w:r>
      <w:r w:rsidR="00D214CB" w:rsidRPr="00A15BA4">
        <w:rPr>
          <w:rFonts w:cs="Arial"/>
          <w:szCs w:val="24"/>
        </w:rPr>
        <w:t xml:space="preserve"> </w:t>
      </w:r>
      <w:r w:rsidR="005173D2" w:rsidRPr="00A15BA4">
        <w:rPr>
          <w:rFonts w:cs="Arial"/>
          <w:szCs w:val="24"/>
        </w:rPr>
        <w:t>K</w:t>
      </w:r>
      <w:r w:rsidR="00D214CB" w:rsidRPr="00A15BA4">
        <w:rPr>
          <w:rFonts w:cs="Arial"/>
          <w:szCs w:val="24"/>
        </w:rPr>
        <w:t>o</w:t>
      </w:r>
      <w:r w:rsidR="005173D2" w:rsidRPr="00A15BA4">
        <w:rPr>
          <w:rFonts w:cs="Arial"/>
          <w:szCs w:val="24"/>
        </w:rPr>
        <w:t xml:space="preserve">. 3. maksuerä on </w:t>
      </w:r>
      <w:r w:rsidR="00D214CB" w:rsidRPr="00A15BA4">
        <w:rPr>
          <w:rFonts w:cs="Arial"/>
          <w:szCs w:val="24"/>
        </w:rPr>
        <w:t xml:space="preserve">määrältään </w:t>
      </w:r>
      <w:r w:rsidR="00BC0F87" w:rsidRPr="00A15BA4">
        <w:rPr>
          <w:rFonts w:cs="Arial"/>
          <w:szCs w:val="24"/>
        </w:rPr>
        <w:t>10</w:t>
      </w:r>
      <w:r w:rsidR="00D214CB" w:rsidRPr="00A15BA4">
        <w:rPr>
          <w:rFonts w:cs="Arial"/>
          <w:szCs w:val="24"/>
        </w:rPr>
        <w:t xml:space="preserve"> % hankinnan kokonaishinnasta eli yhteensä </w:t>
      </w:r>
      <w:r w:rsidR="00BC0F87" w:rsidRPr="00A15BA4">
        <w:rPr>
          <w:rFonts w:cs="Arial"/>
          <w:szCs w:val="24"/>
        </w:rPr>
        <w:t>10</w:t>
      </w:r>
      <w:r w:rsidR="008B2AFA" w:rsidRPr="00A15BA4">
        <w:rPr>
          <w:rFonts w:cs="Arial"/>
          <w:szCs w:val="24"/>
        </w:rPr>
        <w:t xml:space="preserve"> milj. euroa, mistä tullaan vähentämään täysimääräinen viivästyssakko </w:t>
      </w:r>
      <w:r w:rsidR="00BC0F87" w:rsidRPr="00A15BA4">
        <w:rPr>
          <w:rFonts w:cs="Arial"/>
          <w:szCs w:val="24"/>
        </w:rPr>
        <w:t>1,0</w:t>
      </w:r>
      <w:r w:rsidR="008B2AFA" w:rsidRPr="00A15BA4">
        <w:rPr>
          <w:rFonts w:cs="Arial"/>
          <w:szCs w:val="24"/>
        </w:rPr>
        <w:t xml:space="preserve"> M€.</w:t>
      </w:r>
    </w:p>
    <w:p w:rsidR="00E4608B" w:rsidRPr="00A15BA4" w:rsidRDefault="00E4608B" w:rsidP="003D3FC6">
      <w:pPr>
        <w:rPr>
          <w:rFonts w:cs="Arial"/>
          <w:szCs w:val="24"/>
        </w:rPr>
      </w:pPr>
    </w:p>
    <w:p w:rsidR="00743198" w:rsidRPr="00A15BA4" w:rsidRDefault="00743198" w:rsidP="003D3FC6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>Metrovarikon laajennuksen automatisointia koskeva</w:t>
      </w:r>
      <w:r w:rsidR="00950BD7" w:rsidRPr="00A15BA4">
        <w:rPr>
          <w:rFonts w:cs="Arial"/>
          <w:szCs w:val="24"/>
        </w:rPr>
        <w:t>n Varikkos</w:t>
      </w:r>
      <w:r w:rsidRPr="00A15BA4">
        <w:rPr>
          <w:rFonts w:cs="Arial"/>
          <w:szCs w:val="24"/>
        </w:rPr>
        <w:t>opimu</w:t>
      </w:r>
      <w:r w:rsidRPr="00A15BA4">
        <w:rPr>
          <w:rFonts w:cs="Arial"/>
          <w:szCs w:val="24"/>
        </w:rPr>
        <w:t>k</w:t>
      </w:r>
      <w:r w:rsidRPr="00A15BA4">
        <w:rPr>
          <w:rFonts w:cs="Arial"/>
          <w:szCs w:val="24"/>
        </w:rPr>
        <w:t>se</w:t>
      </w:r>
      <w:r w:rsidR="00950BD7" w:rsidRPr="00A15BA4">
        <w:rPr>
          <w:rFonts w:cs="Arial"/>
          <w:szCs w:val="24"/>
        </w:rPr>
        <w:t>n perusteella</w:t>
      </w:r>
      <w:r w:rsidRPr="00A15BA4">
        <w:rPr>
          <w:rFonts w:cs="Arial"/>
          <w:szCs w:val="24"/>
        </w:rPr>
        <w:t xml:space="preserve"> on tähän mennessä suoritettu </w:t>
      </w:r>
      <w:r w:rsidR="00950BD7" w:rsidRPr="00A15BA4">
        <w:rPr>
          <w:rFonts w:cs="Arial"/>
          <w:szCs w:val="24"/>
        </w:rPr>
        <w:t>Varikkos</w:t>
      </w:r>
      <w:r w:rsidRPr="00A15BA4">
        <w:rPr>
          <w:rFonts w:cs="Arial"/>
          <w:szCs w:val="24"/>
        </w:rPr>
        <w:t>opimuksen m</w:t>
      </w:r>
      <w:r w:rsidRPr="00A15BA4">
        <w:rPr>
          <w:rFonts w:cs="Arial"/>
          <w:szCs w:val="24"/>
        </w:rPr>
        <w:t>u</w:t>
      </w:r>
      <w:r w:rsidRPr="00A15BA4">
        <w:rPr>
          <w:rFonts w:cs="Arial"/>
          <w:szCs w:val="24"/>
        </w:rPr>
        <w:t>kainen ennakkomaksuerä, joka</w:t>
      </w:r>
      <w:r w:rsidR="001307CC" w:rsidRPr="00A15BA4">
        <w:rPr>
          <w:rFonts w:cs="Arial"/>
          <w:szCs w:val="24"/>
        </w:rPr>
        <w:t xml:space="preserve"> on</w:t>
      </w:r>
      <w:r w:rsidRPr="00A15BA4">
        <w:rPr>
          <w:rFonts w:cs="Arial"/>
          <w:szCs w:val="24"/>
        </w:rPr>
        <w:t xml:space="preserve"> 15 % ko. Varikkosopimuksen kok</w:t>
      </w:r>
      <w:r w:rsidRPr="00A15BA4">
        <w:rPr>
          <w:rFonts w:cs="Arial"/>
          <w:szCs w:val="24"/>
        </w:rPr>
        <w:t>o</w:t>
      </w:r>
      <w:r w:rsidRPr="00A15BA4">
        <w:rPr>
          <w:rFonts w:cs="Arial"/>
          <w:szCs w:val="24"/>
        </w:rPr>
        <w:t>naishinnas</w:t>
      </w:r>
      <w:r w:rsidR="003E4CC2" w:rsidRPr="00A15BA4">
        <w:rPr>
          <w:rFonts w:cs="Arial"/>
          <w:szCs w:val="24"/>
        </w:rPr>
        <w:t xml:space="preserve">ta eli </w:t>
      </w:r>
      <w:r w:rsidR="008631DE" w:rsidRPr="00A15BA4">
        <w:rPr>
          <w:rFonts w:cs="Arial"/>
          <w:szCs w:val="24"/>
        </w:rPr>
        <w:t>2,6</w:t>
      </w:r>
      <w:r w:rsidR="00950BD7" w:rsidRPr="00A15BA4">
        <w:rPr>
          <w:rFonts w:cs="Arial"/>
          <w:szCs w:val="24"/>
        </w:rPr>
        <w:t xml:space="preserve"> milj. euroa, ko. maksuerä suoritettiin</w:t>
      </w:r>
      <w:r w:rsidR="008631DE" w:rsidRPr="00A15BA4">
        <w:rPr>
          <w:rFonts w:cs="Arial"/>
          <w:szCs w:val="24"/>
        </w:rPr>
        <w:t xml:space="preserve"> 24.10.2012</w:t>
      </w:r>
      <w:r w:rsidR="00950BD7" w:rsidRPr="00A15BA4">
        <w:rPr>
          <w:rFonts w:cs="Arial"/>
          <w:szCs w:val="24"/>
        </w:rPr>
        <w:t xml:space="preserve"> Varikkosopimuk</w:t>
      </w:r>
      <w:r w:rsidR="008631DE" w:rsidRPr="00A15BA4">
        <w:rPr>
          <w:rFonts w:cs="Arial"/>
          <w:szCs w:val="24"/>
        </w:rPr>
        <w:t xml:space="preserve">sen allekirjoituksen jälkeen. </w:t>
      </w:r>
    </w:p>
    <w:p w:rsidR="003E16A8" w:rsidRDefault="003E16A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:rsidR="00950BD7" w:rsidRPr="00A15BA4" w:rsidRDefault="00950BD7" w:rsidP="0021435C">
      <w:pPr>
        <w:rPr>
          <w:rFonts w:cs="Arial"/>
          <w:b/>
          <w:sz w:val="20"/>
        </w:rPr>
      </w:pPr>
    </w:p>
    <w:p w:rsidR="008B2AFA" w:rsidRPr="00A15BA4" w:rsidRDefault="008B2AFA" w:rsidP="00264441">
      <w:pPr>
        <w:pStyle w:val="Luettelokappale"/>
        <w:numPr>
          <w:ilvl w:val="1"/>
          <w:numId w:val="17"/>
        </w:numPr>
        <w:ind w:left="1701" w:hanging="573"/>
        <w:rPr>
          <w:rFonts w:cs="Arial"/>
          <w:i/>
          <w:szCs w:val="24"/>
        </w:rPr>
      </w:pPr>
      <w:r w:rsidRPr="00A15BA4">
        <w:rPr>
          <w:rFonts w:cs="Arial"/>
          <w:i/>
          <w:szCs w:val="24"/>
        </w:rPr>
        <w:t xml:space="preserve">HKL:n omien </w:t>
      </w:r>
      <w:r w:rsidR="00AC2C47" w:rsidRPr="00A15BA4">
        <w:rPr>
          <w:rFonts w:cs="Arial"/>
          <w:i/>
          <w:szCs w:val="24"/>
        </w:rPr>
        <w:t>projektikustannusten seuranta</w:t>
      </w:r>
    </w:p>
    <w:p w:rsidR="007F663B" w:rsidRPr="00A15BA4" w:rsidRDefault="007F663B" w:rsidP="003D3FC6">
      <w:pPr>
        <w:pStyle w:val="Luettelokappale"/>
        <w:ind w:left="0"/>
        <w:rPr>
          <w:rFonts w:cs="Arial"/>
          <w:b/>
          <w:sz w:val="20"/>
        </w:rPr>
      </w:pPr>
    </w:p>
    <w:p w:rsidR="0074563C" w:rsidRPr="00A15BA4" w:rsidRDefault="0074563C" w:rsidP="003D3FC6">
      <w:pPr>
        <w:ind w:left="2608"/>
      </w:pPr>
      <w:r w:rsidRPr="00A15BA4">
        <w:t>H</w:t>
      </w:r>
      <w:r w:rsidR="008B2AFA" w:rsidRPr="00A15BA4">
        <w:t xml:space="preserve">KL:n kustannusseurannassa on </w:t>
      </w:r>
      <w:r w:rsidRPr="00A15BA4">
        <w:t>t</w:t>
      </w:r>
      <w:r w:rsidR="00743198" w:rsidRPr="00A15BA4">
        <w:t xml:space="preserve">yönumerolle 7816018 </w:t>
      </w:r>
      <w:r w:rsidRPr="00A15BA4">
        <w:rPr>
          <w:i/>
        </w:rPr>
        <w:t>A</w:t>
      </w:r>
      <w:r w:rsidR="00743198" w:rsidRPr="00A15BA4">
        <w:rPr>
          <w:i/>
        </w:rPr>
        <w:t>utomaatt</w:t>
      </w:r>
      <w:r w:rsidR="00743198" w:rsidRPr="00A15BA4">
        <w:rPr>
          <w:i/>
        </w:rPr>
        <w:t>i</w:t>
      </w:r>
      <w:r w:rsidR="00743198" w:rsidRPr="00A15BA4">
        <w:rPr>
          <w:i/>
        </w:rPr>
        <w:t>metro</w:t>
      </w:r>
      <w:r w:rsidR="00743198" w:rsidRPr="00A15BA4">
        <w:t xml:space="preserve"> kirjattu muita kuin Siemensille maksettuja eriä</w:t>
      </w:r>
      <w:r w:rsidRPr="00A15BA4">
        <w:t xml:space="preserve"> tähän mennessä yhteensä</w:t>
      </w:r>
      <w:r w:rsidR="00743198" w:rsidRPr="00A15BA4">
        <w:t xml:space="preserve"> 2,5 M€ eli </w:t>
      </w:r>
      <w:r w:rsidRPr="00A15BA4">
        <w:t xml:space="preserve">HKL:n </w:t>
      </w:r>
      <w:r w:rsidR="00743198" w:rsidRPr="00A15BA4">
        <w:t>omia kulu</w:t>
      </w:r>
      <w:r w:rsidRPr="00A15BA4">
        <w:t xml:space="preserve">ja Projektissa. </w:t>
      </w:r>
      <w:r w:rsidR="00743198" w:rsidRPr="00A15BA4">
        <w:t xml:space="preserve">Tämä sisältää </w:t>
      </w:r>
      <w:r w:rsidRPr="00A15BA4">
        <w:t>pr</w:t>
      </w:r>
      <w:r w:rsidRPr="00A15BA4">
        <w:t>o</w:t>
      </w:r>
      <w:r w:rsidRPr="00A15BA4">
        <w:t>jektiyksikön (Reiman)</w:t>
      </w:r>
      <w:r w:rsidR="00743198" w:rsidRPr="00A15BA4">
        <w:t xml:space="preserve"> menot,</w:t>
      </w:r>
      <w:r w:rsidRPr="00A15BA4">
        <w:t xml:space="preserve"> ulkopuolisten lakimiespalveluitten kulut</w:t>
      </w:r>
      <w:r w:rsidR="00743198" w:rsidRPr="00A15BA4">
        <w:t xml:space="preserve"> ja mu</w:t>
      </w:r>
      <w:r w:rsidRPr="00A15BA4">
        <w:t>i</w:t>
      </w:r>
      <w:r w:rsidR="00743198" w:rsidRPr="00A15BA4">
        <w:t xml:space="preserve">ta </w:t>
      </w:r>
      <w:r w:rsidRPr="00A15BA4">
        <w:t xml:space="preserve">HKL:n </w:t>
      </w:r>
      <w:r w:rsidR="00743198" w:rsidRPr="00A15BA4">
        <w:t>automaattimetroprojekti</w:t>
      </w:r>
      <w:r w:rsidRPr="00A15BA4">
        <w:t>n kuluja.</w:t>
      </w:r>
    </w:p>
    <w:p w:rsidR="0074563C" w:rsidRPr="00A15BA4" w:rsidRDefault="0074563C" w:rsidP="003D3FC6">
      <w:pPr>
        <w:ind w:left="2608"/>
      </w:pPr>
    </w:p>
    <w:p w:rsidR="00743198" w:rsidRPr="00A15BA4" w:rsidRDefault="00C869A9" w:rsidP="003D3FC6">
      <w:pPr>
        <w:ind w:left="2608"/>
      </w:pPr>
      <w:r w:rsidRPr="00A15BA4">
        <w:rPr>
          <w:i/>
        </w:rPr>
        <w:t>Huom.:</w:t>
      </w:r>
      <w:r w:rsidRPr="00A15BA4">
        <w:t xml:space="preserve"> E</w:t>
      </w:r>
      <w:r w:rsidR="0074563C" w:rsidRPr="00A15BA4">
        <w:t>m. kokonaissummasta on v</w:t>
      </w:r>
      <w:r w:rsidR="00743198" w:rsidRPr="00A15BA4">
        <w:t xml:space="preserve">ähennetty </w:t>
      </w:r>
      <w:r w:rsidR="0074563C" w:rsidRPr="00A15BA4">
        <w:t xml:space="preserve">HKL:n länsimetroon kohdistama ja </w:t>
      </w:r>
      <w:r w:rsidR="00743198" w:rsidRPr="00A15BA4">
        <w:t>Länsimetro Oy:ltä</w:t>
      </w:r>
      <w:r w:rsidR="0074563C" w:rsidRPr="00A15BA4">
        <w:t xml:space="preserve"> laskuttama kustannus, joka tähän mennessä on yhteensä </w:t>
      </w:r>
      <w:r w:rsidR="00661D4D" w:rsidRPr="00A15BA4">
        <w:t>0,6</w:t>
      </w:r>
      <w:r w:rsidR="0074563C" w:rsidRPr="00A15BA4">
        <w:t xml:space="preserve"> milj. euroa</w:t>
      </w:r>
      <w:r w:rsidR="00743198" w:rsidRPr="00A15BA4">
        <w:t>.</w:t>
      </w:r>
    </w:p>
    <w:p w:rsidR="00DF179F" w:rsidRPr="00A15BA4" w:rsidRDefault="00517675" w:rsidP="003D3FC6">
      <w:pPr>
        <w:rPr>
          <w:rFonts w:cs="Arial"/>
          <w:b/>
          <w:sz w:val="20"/>
        </w:rPr>
      </w:pPr>
      <w:r w:rsidRPr="00A15BA4">
        <w:rPr>
          <w:rFonts w:cs="Arial"/>
          <w:b/>
          <w:sz w:val="20"/>
        </w:rPr>
        <w:tab/>
      </w:r>
      <w:r w:rsidRPr="00A15BA4">
        <w:rPr>
          <w:rFonts w:cs="Arial"/>
          <w:b/>
          <w:sz w:val="20"/>
        </w:rPr>
        <w:tab/>
      </w:r>
    </w:p>
    <w:p w:rsidR="00517675" w:rsidRPr="00A15BA4" w:rsidRDefault="00517675" w:rsidP="00264441">
      <w:pPr>
        <w:pStyle w:val="Luettelokappale"/>
        <w:numPr>
          <w:ilvl w:val="0"/>
          <w:numId w:val="17"/>
        </w:numPr>
        <w:rPr>
          <w:rFonts w:cs="Arial"/>
          <w:i/>
          <w:szCs w:val="24"/>
        </w:rPr>
      </w:pPr>
      <w:r w:rsidRPr="00A15BA4">
        <w:rPr>
          <w:rFonts w:cs="Arial"/>
          <w:i/>
          <w:szCs w:val="24"/>
        </w:rPr>
        <w:t>Hankintojen vakuudet</w:t>
      </w:r>
    </w:p>
    <w:p w:rsidR="00517675" w:rsidRPr="00A15BA4" w:rsidRDefault="00517675" w:rsidP="003D3FC6">
      <w:pPr>
        <w:rPr>
          <w:rFonts w:cs="Arial"/>
          <w:i/>
          <w:szCs w:val="24"/>
          <w:u w:val="single"/>
        </w:rPr>
      </w:pPr>
    </w:p>
    <w:p w:rsidR="00517675" w:rsidRPr="00A15BA4" w:rsidRDefault="00517675" w:rsidP="003D3FC6">
      <w:pPr>
        <w:ind w:left="2608" w:firstLine="2"/>
        <w:rPr>
          <w:rFonts w:cs="Arial"/>
          <w:szCs w:val="24"/>
        </w:rPr>
      </w:pPr>
      <w:r w:rsidRPr="00A15BA4">
        <w:rPr>
          <w:rFonts w:cs="Arial"/>
          <w:szCs w:val="24"/>
        </w:rPr>
        <w:t>Eri sopimusten suoritusten vakuutena on tällä hetkellä voimassa v</w:t>
      </w:r>
      <w:r w:rsidRPr="00A15BA4">
        <w:rPr>
          <w:rFonts w:cs="Arial"/>
          <w:szCs w:val="24"/>
        </w:rPr>
        <w:t>a</w:t>
      </w:r>
      <w:r w:rsidRPr="00A15BA4">
        <w:rPr>
          <w:rFonts w:cs="Arial"/>
          <w:szCs w:val="24"/>
        </w:rPr>
        <w:t>kuuksia seuraavasti.</w:t>
      </w:r>
    </w:p>
    <w:p w:rsidR="00517675" w:rsidRPr="00A15BA4" w:rsidRDefault="00517675" w:rsidP="003D3FC6">
      <w:pPr>
        <w:rPr>
          <w:rFonts w:cs="Arial"/>
          <w:b/>
          <w:sz w:val="20"/>
          <w:u w:val="single"/>
        </w:rPr>
      </w:pPr>
    </w:p>
    <w:p w:rsidR="00517675" w:rsidRPr="00A15BA4" w:rsidRDefault="00EF0B4A" w:rsidP="003D3FC6">
      <w:pPr>
        <w:ind w:left="1304" w:firstLine="1304"/>
        <w:rPr>
          <w:rFonts w:cs="Arial"/>
          <w:i/>
          <w:sz w:val="20"/>
          <w:u w:val="single"/>
        </w:rPr>
      </w:pPr>
      <w:proofErr w:type="gramStart"/>
      <w:r w:rsidRPr="00A15BA4">
        <w:rPr>
          <w:rFonts w:cs="Arial"/>
          <w:i/>
          <w:sz w:val="20"/>
          <w:u w:val="single"/>
        </w:rPr>
        <w:t>Hankintasopimus Helsingin metron</w:t>
      </w:r>
      <w:r w:rsidR="00517675" w:rsidRPr="00A15BA4">
        <w:rPr>
          <w:rFonts w:cs="Arial"/>
          <w:i/>
          <w:sz w:val="20"/>
          <w:u w:val="single"/>
        </w:rPr>
        <w:t xml:space="preserve"> automatisoinnista 11.12.2008 (Sopimus).</w:t>
      </w:r>
      <w:proofErr w:type="gramEnd"/>
    </w:p>
    <w:p w:rsidR="00517675" w:rsidRPr="00A15BA4" w:rsidRDefault="00517675" w:rsidP="003D3FC6">
      <w:pPr>
        <w:ind w:left="2248"/>
        <w:rPr>
          <w:rFonts w:cs="Arial"/>
          <w:i/>
          <w:sz w:val="20"/>
        </w:rPr>
      </w:pPr>
      <w:r w:rsidRPr="00A15BA4">
        <w:rPr>
          <w:rFonts w:cs="Arial"/>
          <w:i/>
          <w:sz w:val="20"/>
        </w:rPr>
        <w:tab/>
      </w:r>
    </w:p>
    <w:p w:rsidR="00517675" w:rsidRPr="00A15BA4" w:rsidRDefault="00EF0B4A" w:rsidP="003D3FC6">
      <w:pPr>
        <w:ind w:left="2608" w:hanging="2608"/>
        <w:rPr>
          <w:rFonts w:cs="Arial"/>
          <w:sz w:val="20"/>
        </w:rPr>
      </w:pPr>
      <w:r w:rsidRPr="00A15BA4">
        <w:rPr>
          <w:rFonts w:cs="Arial"/>
          <w:b/>
          <w:sz w:val="20"/>
        </w:rPr>
        <w:tab/>
      </w:r>
      <w:r w:rsidRPr="00A15BA4">
        <w:rPr>
          <w:rFonts w:cs="Arial"/>
          <w:sz w:val="20"/>
        </w:rPr>
        <w:t>Toimitustakaus 253891 sopimuksen ehtojen täyttämisen vakuudeksi 11.493.550 €.</w:t>
      </w:r>
    </w:p>
    <w:p w:rsidR="00EF0B4A" w:rsidRPr="00A15BA4" w:rsidRDefault="00EF0B4A" w:rsidP="003D3FC6">
      <w:pPr>
        <w:ind w:left="2608" w:hanging="2608"/>
        <w:rPr>
          <w:rFonts w:cs="Arial"/>
          <w:sz w:val="20"/>
        </w:rPr>
      </w:pPr>
      <w:r w:rsidRPr="00A15BA4">
        <w:rPr>
          <w:rFonts w:cs="Arial"/>
          <w:b/>
          <w:sz w:val="20"/>
        </w:rPr>
        <w:tab/>
      </w:r>
      <w:r w:rsidRPr="00A15BA4">
        <w:rPr>
          <w:rFonts w:cs="Arial"/>
          <w:sz w:val="20"/>
        </w:rPr>
        <w:t>Toimitustakaus 396952 sopimuksen ehtojen täyttämiseksi 4.929.846 €.</w:t>
      </w:r>
    </w:p>
    <w:p w:rsidR="00517675" w:rsidRPr="00A15BA4" w:rsidRDefault="00517675" w:rsidP="003D3FC6">
      <w:pPr>
        <w:ind w:left="1304" w:firstLine="1304"/>
        <w:rPr>
          <w:rFonts w:cs="Arial"/>
          <w:i/>
          <w:sz w:val="20"/>
        </w:rPr>
      </w:pPr>
    </w:p>
    <w:p w:rsidR="00517675" w:rsidRPr="00A15BA4" w:rsidRDefault="00517675" w:rsidP="003D3FC6">
      <w:pPr>
        <w:ind w:left="1304" w:firstLine="1304"/>
        <w:rPr>
          <w:rFonts w:cs="Arial"/>
          <w:i/>
          <w:sz w:val="20"/>
          <w:u w:val="single"/>
        </w:rPr>
      </w:pPr>
      <w:r w:rsidRPr="00A15BA4">
        <w:rPr>
          <w:rFonts w:cs="Arial"/>
          <w:i/>
          <w:sz w:val="20"/>
          <w:u w:val="single"/>
        </w:rPr>
        <w:t xml:space="preserve"> </w:t>
      </w:r>
      <w:proofErr w:type="gramStart"/>
      <w:r w:rsidRPr="00A15BA4">
        <w:rPr>
          <w:rFonts w:cs="Arial"/>
          <w:i/>
          <w:sz w:val="20"/>
          <w:u w:val="single"/>
        </w:rPr>
        <w:t>Sopimus Länsimetron automatisoinnista 25.9.2009 (Länsimetrosopimus).</w:t>
      </w:r>
      <w:proofErr w:type="gramEnd"/>
    </w:p>
    <w:p w:rsidR="00517675" w:rsidRPr="00A15BA4" w:rsidRDefault="00517675" w:rsidP="003D3FC6">
      <w:pPr>
        <w:ind w:left="2248" w:firstLine="360"/>
        <w:rPr>
          <w:rFonts w:cs="Arial"/>
          <w:i/>
          <w:sz w:val="20"/>
        </w:rPr>
      </w:pPr>
    </w:p>
    <w:p w:rsidR="00517675" w:rsidRPr="00A15BA4" w:rsidRDefault="0047733F" w:rsidP="003D3FC6">
      <w:pPr>
        <w:ind w:left="2248" w:firstLine="360"/>
        <w:rPr>
          <w:rFonts w:cs="Arial"/>
          <w:i/>
          <w:sz w:val="20"/>
        </w:rPr>
      </w:pPr>
      <w:r w:rsidRPr="00A15BA4">
        <w:rPr>
          <w:rFonts w:cs="Arial"/>
          <w:i/>
          <w:sz w:val="20"/>
        </w:rPr>
        <w:t xml:space="preserve">voimassaolevat vakuudet: </w:t>
      </w:r>
    </w:p>
    <w:p w:rsidR="00517675" w:rsidRPr="00A15BA4" w:rsidRDefault="0047733F" w:rsidP="003D3FC6">
      <w:pPr>
        <w:ind w:left="2608" w:hanging="2608"/>
        <w:rPr>
          <w:rFonts w:cs="Arial"/>
          <w:b/>
          <w:sz w:val="20"/>
        </w:rPr>
      </w:pPr>
      <w:r w:rsidRPr="00A15BA4">
        <w:rPr>
          <w:rFonts w:cs="Arial"/>
          <w:b/>
          <w:sz w:val="20"/>
        </w:rPr>
        <w:tab/>
      </w:r>
      <w:r w:rsidRPr="00A15BA4">
        <w:rPr>
          <w:rFonts w:cs="Arial"/>
          <w:sz w:val="20"/>
        </w:rPr>
        <w:t xml:space="preserve">Toimitustakaus sopimuksen ehtojen täyttämisen vakuudeksi 9705517,58 €. </w:t>
      </w:r>
    </w:p>
    <w:p w:rsidR="00517675" w:rsidRPr="00A15BA4" w:rsidRDefault="00517675" w:rsidP="003D3FC6">
      <w:pPr>
        <w:ind w:left="2248"/>
        <w:rPr>
          <w:rFonts w:cs="Arial"/>
          <w:i/>
          <w:sz w:val="20"/>
          <w:u w:val="single"/>
        </w:rPr>
      </w:pPr>
    </w:p>
    <w:p w:rsidR="00517675" w:rsidRPr="00A15BA4" w:rsidRDefault="00517675" w:rsidP="003D3FC6">
      <w:pPr>
        <w:ind w:left="2608"/>
        <w:rPr>
          <w:rFonts w:cs="Arial"/>
          <w:i/>
          <w:sz w:val="20"/>
          <w:u w:val="single"/>
        </w:rPr>
      </w:pPr>
      <w:proofErr w:type="gramStart"/>
      <w:r w:rsidRPr="00A15BA4">
        <w:rPr>
          <w:rFonts w:cs="Arial"/>
          <w:i/>
          <w:sz w:val="20"/>
          <w:u w:val="single"/>
        </w:rPr>
        <w:t>Hankintasopimus Helsingin metrovarikon laajennuksen automatisoinnista 24.9.2012 (Varikkosopimus).</w:t>
      </w:r>
      <w:proofErr w:type="gramEnd"/>
    </w:p>
    <w:p w:rsidR="00517675" w:rsidRPr="00A15BA4" w:rsidRDefault="00517675" w:rsidP="003D3FC6">
      <w:pPr>
        <w:ind w:left="2248" w:firstLine="360"/>
        <w:rPr>
          <w:rFonts w:cs="Arial"/>
          <w:i/>
          <w:sz w:val="20"/>
        </w:rPr>
      </w:pPr>
    </w:p>
    <w:p w:rsidR="00517675" w:rsidRPr="00A15BA4" w:rsidRDefault="0047733F" w:rsidP="003D3FC6">
      <w:pPr>
        <w:ind w:left="2248" w:firstLine="360"/>
        <w:rPr>
          <w:rFonts w:cs="Arial"/>
          <w:i/>
          <w:sz w:val="20"/>
        </w:rPr>
      </w:pPr>
      <w:r w:rsidRPr="00A15BA4">
        <w:rPr>
          <w:rFonts w:cs="Arial"/>
          <w:i/>
          <w:sz w:val="20"/>
        </w:rPr>
        <w:t xml:space="preserve">voimassaolevat vakuudet: </w:t>
      </w:r>
    </w:p>
    <w:p w:rsidR="00517675" w:rsidRPr="00A15BA4" w:rsidRDefault="0047733F" w:rsidP="003D3FC6">
      <w:pPr>
        <w:ind w:left="2608" w:hanging="2608"/>
        <w:rPr>
          <w:rFonts w:cs="Arial"/>
          <w:sz w:val="20"/>
        </w:rPr>
      </w:pPr>
      <w:r w:rsidRPr="00A15BA4">
        <w:rPr>
          <w:rFonts w:cs="Arial"/>
          <w:b/>
          <w:sz w:val="20"/>
        </w:rPr>
        <w:tab/>
      </w:r>
      <w:r w:rsidRPr="00A15BA4">
        <w:rPr>
          <w:rFonts w:cs="Arial"/>
          <w:sz w:val="20"/>
        </w:rPr>
        <w:t>Metrovarikon laajennuksen automatisoinnin toimitusvelvollisuuden täyttämisen v</w:t>
      </w:r>
      <w:r w:rsidRPr="00A15BA4">
        <w:rPr>
          <w:rFonts w:cs="Arial"/>
          <w:sz w:val="20"/>
        </w:rPr>
        <w:t>a</w:t>
      </w:r>
      <w:r w:rsidRPr="00A15BA4">
        <w:rPr>
          <w:rFonts w:cs="Arial"/>
          <w:sz w:val="20"/>
        </w:rPr>
        <w:t>kuus 185.000 €.</w:t>
      </w:r>
      <w:r w:rsidR="00F63D1A" w:rsidRPr="00A15BA4">
        <w:rPr>
          <w:rFonts w:cs="Arial"/>
          <w:sz w:val="20"/>
        </w:rPr>
        <w:br/>
      </w:r>
    </w:p>
    <w:p w:rsidR="00931968" w:rsidRPr="00A15BA4" w:rsidRDefault="00F63D1A" w:rsidP="006A3D59">
      <w:pPr>
        <w:ind w:left="2608" w:hanging="2608"/>
        <w:rPr>
          <w:rFonts w:cs="Arial"/>
          <w:b/>
          <w:sz w:val="20"/>
        </w:rPr>
      </w:pPr>
      <w:r w:rsidRPr="00A15BA4">
        <w:rPr>
          <w:rFonts w:cs="Arial"/>
          <w:b/>
          <w:sz w:val="20"/>
        </w:rPr>
        <w:tab/>
      </w:r>
      <w:r w:rsidRPr="00A15BA4">
        <w:rPr>
          <w:rFonts w:cs="Arial"/>
          <w:sz w:val="20"/>
        </w:rPr>
        <w:t>Metrovarikon laajennuksen automatisoinnin toimitusvelvollisuuden, sopimukseen perustuvien velvoitteiden täyttämisen ja vahingonkorvausvelvollisuuden sekä enna</w:t>
      </w:r>
      <w:r w:rsidRPr="00A15BA4">
        <w:rPr>
          <w:rFonts w:cs="Arial"/>
          <w:sz w:val="20"/>
        </w:rPr>
        <w:t>k</w:t>
      </w:r>
      <w:r w:rsidRPr="00A15BA4">
        <w:rPr>
          <w:rFonts w:cs="Arial"/>
          <w:sz w:val="20"/>
        </w:rPr>
        <w:t>komaksun takaus 3.040.830 €.</w:t>
      </w:r>
      <w:r w:rsidRPr="00A15BA4">
        <w:rPr>
          <w:rFonts w:cs="Arial"/>
          <w:sz w:val="20"/>
        </w:rPr>
        <w:br/>
      </w:r>
      <w:r w:rsidR="006A3D59" w:rsidRPr="00A15BA4">
        <w:rPr>
          <w:rFonts w:cs="Arial"/>
          <w:b/>
          <w:sz w:val="20"/>
        </w:rPr>
        <w:tab/>
      </w:r>
    </w:p>
    <w:p w:rsidR="00743198" w:rsidRPr="00A15BA4" w:rsidRDefault="0001012D" w:rsidP="00264441">
      <w:pPr>
        <w:pStyle w:val="Luettelokappale"/>
        <w:numPr>
          <w:ilvl w:val="0"/>
          <w:numId w:val="17"/>
        </w:numPr>
        <w:rPr>
          <w:rFonts w:cs="Arial"/>
          <w:i/>
          <w:szCs w:val="24"/>
        </w:rPr>
      </w:pPr>
      <w:proofErr w:type="gramStart"/>
      <w:r w:rsidRPr="00A15BA4">
        <w:rPr>
          <w:rFonts w:cs="Arial"/>
          <w:i/>
          <w:szCs w:val="24"/>
        </w:rPr>
        <w:t>Projekti</w:t>
      </w:r>
      <w:r w:rsidR="0010377E" w:rsidRPr="00A15BA4">
        <w:rPr>
          <w:rFonts w:cs="Arial"/>
          <w:i/>
          <w:szCs w:val="24"/>
        </w:rPr>
        <w:t>n valmistumisaste ja</w:t>
      </w:r>
      <w:r w:rsidR="00931968" w:rsidRPr="00A15BA4">
        <w:rPr>
          <w:rFonts w:cs="Arial"/>
          <w:i/>
          <w:szCs w:val="24"/>
        </w:rPr>
        <w:t xml:space="preserve"> </w:t>
      </w:r>
      <w:r w:rsidRPr="00A15BA4">
        <w:rPr>
          <w:rFonts w:cs="Arial"/>
          <w:i/>
          <w:szCs w:val="24"/>
        </w:rPr>
        <w:t>suoritetut maksu</w:t>
      </w:r>
      <w:r w:rsidR="00931968" w:rsidRPr="00A15BA4">
        <w:rPr>
          <w:rFonts w:cs="Arial"/>
          <w:i/>
          <w:szCs w:val="24"/>
        </w:rPr>
        <w:t>erä</w:t>
      </w:r>
      <w:r w:rsidRPr="00A15BA4">
        <w:rPr>
          <w:rFonts w:cs="Arial"/>
          <w:i/>
          <w:szCs w:val="24"/>
        </w:rPr>
        <w:t>t</w:t>
      </w:r>
      <w:proofErr w:type="gramEnd"/>
      <w:r w:rsidRPr="00A15BA4">
        <w:rPr>
          <w:rFonts w:cs="Arial"/>
          <w:i/>
          <w:szCs w:val="24"/>
        </w:rPr>
        <w:t xml:space="preserve"> </w:t>
      </w:r>
    </w:p>
    <w:p w:rsidR="00743198" w:rsidRPr="00A15BA4" w:rsidRDefault="00743198" w:rsidP="003D3FC6">
      <w:pPr>
        <w:ind w:left="2608"/>
        <w:rPr>
          <w:rFonts w:cs="Arial"/>
          <w:szCs w:val="24"/>
        </w:rPr>
      </w:pPr>
    </w:p>
    <w:p w:rsidR="006A3D59" w:rsidRPr="00A15BA4" w:rsidRDefault="00743198" w:rsidP="006A3D59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>HKL:n automaattimetroprojektin projektipäällik</w:t>
      </w:r>
      <w:r w:rsidR="00181691" w:rsidRPr="00A15BA4">
        <w:rPr>
          <w:rFonts w:cs="Arial"/>
          <w:szCs w:val="24"/>
        </w:rPr>
        <w:t xml:space="preserve">ön </w:t>
      </w:r>
      <w:r w:rsidRPr="00A15BA4">
        <w:rPr>
          <w:rFonts w:cs="Arial"/>
          <w:szCs w:val="24"/>
        </w:rPr>
        <w:t xml:space="preserve">Kimmo </w:t>
      </w:r>
      <w:r w:rsidR="00AD0F62" w:rsidRPr="00A15BA4">
        <w:rPr>
          <w:rFonts w:cs="Arial"/>
          <w:szCs w:val="24"/>
        </w:rPr>
        <w:t>Reiman</w:t>
      </w:r>
      <w:r w:rsidR="00181691" w:rsidRPr="00A15BA4">
        <w:rPr>
          <w:rFonts w:cs="Arial"/>
          <w:szCs w:val="24"/>
        </w:rPr>
        <w:t>in m</w:t>
      </w:r>
      <w:r w:rsidR="00181691" w:rsidRPr="00A15BA4">
        <w:rPr>
          <w:rFonts w:cs="Arial"/>
          <w:szCs w:val="24"/>
        </w:rPr>
        <w:t>u</w:t>
      </w:r>
      <w:r w:rsidR="00181691" w:rsidRPr="00A15BA4">
        <w:rPr>
          <w:rFonts w:cs="Arial"/>
          <w:szCs w:val="24"/>
        </w:rPr>
        <w:t xml:space="preserve">kaan ja kun otetaan huomioon </w:t>
      </w:r>
      <w:r w:rsidR="00BC4DE4" w:rsidRPr="00A15BA4">
        <w:rPr>
          <w:rFonts w:cs="Arial"/>
          <w:szCs w:val="24"/>
        </w:rPr>
        <w:t>Siemensi</w:t>
      </w:r>
      <w:r w:rsidR="00181691" w:rsidRPr="00A15BA4">
        <w:rPr>
          <w:rFonts w:cs="Arial"/>
          <w:szCs w:val="24"/>
        </w:rPr>
        <w:t xml:space="preserve">ltä saadut selvitykset </w:t>
      </w:r>
      <w:r w:rsidR="00BC4DE4" w:rsidRPr="00A15BA4">
        <w:rPr>
          <w:rFonts w:cs="Arial"/>
          <w:szCs w:val="24"/>
        </w:rPr>
        <w:t xml:space="preserve">tilanne/ </w:t>
      </w:r>
      <w:r w:rsidRPr="00A15BA4">
        <w:rPr>
          <w:rFonts w:cs="Arial"/>
          <w:szCs w:val="24"/>
        </w:rPr>
        <w:t xml:space="preserve">arvio </w:t>
      </w:r>
      <w:r w:rsidR="00181691" w:rsidRPr="00A15BA4">
        <w:rPr>
          <w:rFonts w:cs="Arial"/>
          <w:szCs w:val="24"/>
        </w:rPr>
        <w:t xml:space="preserve">Projektin valmistumisasteesta sekä tähän mennessä </w:t>
      </w:r>
      <w:r w:rsidR="006D3064" w:rsidRPr="00A15BA4">
        <w:rPr>
          <w:rFonts w:cs="Arial"/>
          <w:szCs w:val="24"/>
        </w:rPr>
        <w:t xml:space="preserve">suoritetuista maksuista </w:t>
      </w:r>
      <w:r w:rsidRPr="00A15BA4">
        <w:rPr>
          <w:rFonts w:cs="Arial"/>
          <w:szCs w:val="24"/>
        </w:rPr>
        <w:t xml:space="preserve">tilanteessa </w:t>
      </w:r>
      <w:r w:rsidR="00181691" w:rsidRPr="00A15BA4">
        <w:rPr>
          <w:rFonts w:cs="Arial"/>
          <w:szCs w:val="24"/>
        </w:rPr>
        <w:t>3</w:t>
      </w:r>
      <w:r w:rsidR="006A3D59" w:rsidRPr="00A15BA4">
        <w:rPr>
          <w:rFonts w:cs="Arial"/>
          <w:szCs w:val="24"/>
        </w:rPr>
        <w:t>/2013 on seuraava:</w:t>
      </w:r>
    </w:p>
    <w:p w:rsidR="006A3D59" w:rsidRPr="00A15BA4" w:rsidRDefault="006A3D59" w:rsidP="006A3D59">
      <w:pPr>
        <w:ind w:left="2608"/>
        <w:rPr>
          <w:rFonts w:cs="Arial"/>
          <w:szCs w:val="24"/>
        </w:rPr>
      </w:pPr>
    </w:p>
    <w:p w:rsidR="008475F7" w:rsidRPr="00A15BA4" w:rsidRDefault="006D3064" w:rsidP="006A3D59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  <w:u w:val="single"/>
        </w:rPr>
        <w:t>Sopimuksen mukaisesta hankinnan</w:t>
      </w:r>
      <w:r w:rsidR="00931968" w:rsidRPr="00A15BA4">
        <w:rPr>
          <w:rFonts w:cs="Arial"/>
          <w:szCs w:val="24"/>
          <w:u w:val="single"/>
        </w:rPr>
        <w:t xml:space="preserve"> </w:t>
      </w:r>
      <w:r w:rsidRPr="00A15BA4">
        <w:rPr>
          <w:rFonts w:cs="Arial"/>
          <w:szCs w:val="24"/>
          <w:u w:val="single"/>
        </w:rPr>
        <w:t>kohteesta on</w:t>
      </w:r>
      <w:r w:rsidR="00931968" w:rsidRPr="00A15BA4">
        <w:rPr>
          <w:rFonts w:cs="Arial"/>
          <w:szCs w:val="24"/>
          <w:u w:val="single"/>
        </w:rPr>
        <w:t xml:space="preserve"> Siemens toimittanut </w:t>
      </w:r>
      <w:r w:rsidR="00446E1D" w:rsidRPr="00A15BA4">
        <w:rPr>
          <w:rFonts w:cs="Arial"/>
          <w:szCs w:val="24"/>
          <w:u w:val="single"/>
        </w:rPr>
        <w:t xml:space="preserve">tähän mennessä 54,2 %, </w:t>
      </w:r>
      <w:r w:rsidR="00F45882" w:rsidRPr="00A15BA4">
        <w:rPr>
          <w:rFonts w:cs="Arial"/>
          <w:szCs w:val="24"/>
        </w:rPr>
        <w:t xml:space="preserve">kyse on tässä </w:t>
      </w:r>
      <w:r w:rsidRPr="00A15BA4">
        <w:rPr>
          <w:rFonts w:cs="Arial"/>
          <w:szCs w:val="24"/>
        </w:rPr>
        <w:t>Siemensin</w:t>
      </w:r>
      <w:r w:rsidR="00F45882" w:rsidRPr="00A15BA4">
        <w:rPr>
          <w:rFonts w:cs="Arial"/>
          <w:szCs w:val="24"/>
        </w:rPr>
        <w:t xml:space="preserve"> ilmoittamasta</w:t>
      </w:r>
      <w:r w:rsidRPr="00A15BA4">
        <w:rPr>
          <w:rFonts w:cs="Arial"/>
          <w:szCs w:val="24"/>
        </w:rPr>
        <w:t xml:space="preserve"> arv</w:t>
      </w:r>
      <w:r w:rsidRPr="00A15BA4">
        <w:rPr>
          <w:rFonts w:cs="Arial"/>
          <w:szCs w:val="24"/>
        </w:rPr>
        <w:t>i</w:t>
      </w:r>
      <w:r w:rsidRPr="00A15BA4">
        <w:rPr>
          <w:rFonts w:cs="Arial"/>
          <w:szCs w:val="24"/>
        </w:rPr>
        <w:t>o</w:t>
      </w:r>
      <w:r w:rsidR="00F45882" w:rsidRPr="00A15BA4">
        <w:rPr>
          <w:rFonts w:cs="Arial"/>
          <w:szCs w:val="24"/>
        </w:rPr>
        <w:t>sta</w:t>
      </w:r>
      <w:r w:rsidR="00446E1D" w:rsidRPr="00A15BA4">
        <w:rPr>
          <w:rFonts w:cs="Arial"/>
          <w:szCs w:val="24"/>
        </w:rPr>
        <w:t xml:space="preserve"> tilanteessa </w:t>
      </w:r>
      <w:r w:rsidR="00F45882" w:rsidRPr="00A15BA4">
        <w:rPr>
          <w:rFonts w:cs="Arial"/>
          <w:szCs w:val="24"/>
        </w:rPr>
        <w:t>31.1.2012</w:t>
      </w:r>
      <w:r w:rsidR="00446E1D" w:rsidRPr="00A15BA4">
        <w:rPr>
          <w:rFonts w:cs="Arial"/>
          <w:szCs w:val="24"/>
        </w:rPr>
        <w:t>, mitä arviota H</w:t>
      </w:r>
      <w:r w:rsidR="00931968" w:rsidRPr="00A15BA4">
        <w:rPr>
          <w:rFonts w:cs="Arial"/>
          <w:szCs w:val="24"/>
        </w:rPr>
        <w:t xml:space="preserve">KL:llä ei </w:t>
      </w:r>
      <w:r w:rsidR="00446E1D" w:rsidRPr="00A15BA4">
        <w:rPr>
          <w:rFonts w:cs="Arial"/>
          <w:szCs w:val="24"/>
        </w:rPr>
        <w:t xml:space="preserve">käytännössä </w:t>
      </w:r>
      <w:r w:rsidR="00F45882" w:rsidRPr="00A15BA4">
        <w:rPr>
          <w:rFonts w:cs="Arial"/>
          <w:szCs w:val="24"/>
        </w:rPr>
        <w:t>tar</w:t>
      </w:r>
      <w:r w:rsidR="00F45882" w:rsidRPr="00A15BA4">
        <w:rPr>
          <w:rFonts w:cs="Arial"/>
          <w:szCs w:val="24"/>
        </w:rPr>
        <w:t>k</w:t>
      </w:r>
      <w:r w:rsidR="00F45882" w:rsidRPr="00A15BA4">
        <w:rPr>
          <w:rFonts w:cs="Arial"/>
          <w:szCs w:val="24"/>
        </w:rPr>
        <w:t>kaan</w:t>
      </w:r>
      <w:r w:rsidR="00446E1D" w:rsidRPr="00A15BA4">
        <w:rPr>
          <w:rFonts w:cs="Arial"/>
          <w:szCs w:val="24"/>
        </w:rPr>
        <w:t xml:space="preserve"> voi </w:t>
      </w:r>
      <w:r w:rsidR="00F45882" w:rsidRPr="00A15BA4">
        <w:rPr>
          <w:rFonts w:cs="Arial"/>
          <w:szCs w:val="24"/>
        </w:rPr>
        <w:t>verifioida</w:t>
      </w:r>
    </w:p>
    <w:p w:rsidR="00402122" w:rsidRPr="00A15BA4" w:rsidRDefault="006A3D59" w:rsidP="006A3D59">
      <w:pPr>
        <w:ind w:left="2608"/>
        <w:rPr>
          <w:rFonts w:cs="Arial"/>
          <w:szCs w:val="24"/>
          <w:u w:val="single"/>
        </w:rPr>
      </w:pPr>
      <w:r w:rsidRPr="00A15BA4">
        <w:rPr>
          <w:rFonts w:cs="Arial"/>
          <w:szCs w:val="24"/>
          <w:u w:val="single"/>
        </w:rPr>
        <w:t xml:space="preserve">HKL on suorittanut tähän mennessä </w:t>
      </w:r>
      <w:r w:rsidR="006D3064" w:rsidRPr="00A15BA4">
        <w:rPr>
          <w:rFonts w:cs="Arial"/>
          <w:szCs w:val="24"/>
          <w:u w:val="single"/>
        </w:rPr>
        <w:t>Sop</w:t>
      </w:r>
      <w:r w:rsidR="00743198" w:rsidRPr="00A15BA4">
        <w:rPr>
          <w:rFonts w:cs="Arial"/>
          <w:szCs w:val="24"/>
          <w:u w:val="single"/>
        </w:rPr>
        <w:t>imuksen mukaisesta hanki</w:t>
      </w:r>
      <w:r w:rsidR="00743198" w:rsidRPr="00A15BA4">
        <w:rPr>
          <w:rFonts w:cs="Arial"/>
          <w:szCs w:val="24"/>
          <w:u w:val="single"/>
        </w:rPr>
        <w:t>n</w:t>
      </w:r>
      <w:r w:rsidR="00743198" w:rsidRPr="00A15BA4">
        <w:rPr>
          <w:rFonts w:cs="Arial"/>
          <w:szCs w:val="24"/>
          <w:u w:val="single"/>
        </w:rPr>
        <w:t>nan kokonaishinnasta 15 %</w:t>
      </w:r>
      <w:r w:rsidR="00F45882" w:rsidRPr="00A15BA4">
        <w:rPr>
          <w:rFonts w:cs="Arial"/>
          <w:szCs w:val="24"/>
          <w:u w:val="single"/>
        </w:rPr>
        <w:t xml:space="preserve"> (ennakkomaksu ja maksuerä 1).</w:t>
      </w:r>
    </w:p>
    <w:p w:rsidR="00402122" w:rsidRPr="00A15BA4" w:rsidRDefault="00402122">
      <w:pPr>
        <w:rPr>
          <w:rFonts w:cs="Arial"/>
          <w:szCs w:val="24"/>
        </w:rPr>
      </w:pPr>
    </w:p>
    <w:p w:rsidR="00743198" w:rsidRPr="00A15BA4" w:rsidRDefault="006D3064" w:rsidP="006A3D59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  <w:u w:val="single"/>
        </w:rPr>
        <w:t>Länsimetrosopimuksen mukaisesta hankinnankohteesta on toimitettu tähän mennessä 8,</w:t>
      </w:r>
      <w:r w:rsidR="00E96217" w:rsidRPr="00A15BA4">
        <w:rPr>
          <w:rFonts w:cs="Arial"/>
          <w:szCs w:val="24"/>
          <w:u w:val="single"/>
        </w:rPr>
        <w:t>4</w:t>
      </w:r>
      <w:r w:rsidRPr="00A15BA4">
        <w:rPr>
          <w:rFonts w:cs="Arial"/>
          <w:szCs w:val="24"/>
          <w:u w:val="single"/>
        </w:rPr>
        <w:t xml:space="preserve"> %</w:t>
      </w:r>
      <w:r w:rsidR="008475F7" w:rsidRPr="00A15BA4">
        <w:rPr>
          <w:rFonts w:cs="Arial"/>
          <w:szCs w:val="24"/>
          <w:u w:val="single"/>
        </w:rPr>
        <w:t xml:space="preserve">, </w:t>
      </w:r>
      <w:r w:rsidR="008475F7" w:rsidRPr="00A15BA4">
        <w:rPr>
          <w:rFonts w:cs="Arial"/>
          <w:szCs w:val="24"/>
        </w:rPr>
        <w:t>kyse on sa</w:t>
      </w:r>
      <w:r w:rsidR="00F45882" w:rsidRPr="00A15BA4">
        <w:rPr>
          <w:rFonts w:cs="Arial"/>
          <w:szCs w:val="24"/>
        </w:rPr>
        <w:t xml:space="preserve">malla tavalla </w:t>
      </w:r>
      <w:r w:rsidRPr="00A15BA4">
        <w:rPr>
          <w:rFonts w:cs="Arial"/>
          <w:szCs w:val="24"/>
        </w:rPr>
        <w:t>Siemensin arvio</w:t>
      </w:r>
      <w:r w:rsidR="008475F7" w:rsidRPr="00A15BA4">
        <w:rPr>
          <w:rFonts w:cs="Arial"/>
          <w:szCs w:val="24"/>
        </w:rPr>
        <w:t>sta.</w:t>
      </w:r>
      <w:r w:rsidRPr="00A15BA4">
        <w:rPr>
          <w:rFonts w:cs="Arial"/>
          <w:szCs w:val="24"/>
          <w:u w:val="single"/>
        </w:rPr>
        <w:t xml:space="preserve"> Länsimetrosopimuksen mukaisesta hankinnan kohteesta</w:t>
      </w:r>
      <w:r w:rsidR="00743198" w:rsidRPr="00A15BA4">
        <w:rPr>
          <w:rFonts w:cs="Arial"/>
          <w:szCs w:val="24"/>
          <w:u w:val="single"/>
        </w:rPr>
        <w:t xml:space="preserve"> on tähän </w:t>
      </w:r>
      <w:r w:rsidRPr="00A15BA4">
        <w:rPr>
          <w:rFonts w:cs="Arial"/>
          <w:szCs w:val="24"/>
          <w:u w:val="single"/>
        </w:rPr>
        <w:t>va</w:t>
      </w:r>
      <w:r w:rsidRPr="00A15BA4">
        <w:rPr>
          <w:rFonts w:cs="Arial"/>
          <w:szCs w:val="24"/>
          <w:u w:val="single"/>
        </w:rPr>
        <w:t>s</w:t>
      </w:r>
      <w:r w:rsidRPr="00A15BA4">
        <w:rPr>
          <w:rFonts w:cs="Arial"/>
          <w:szCs w:val="24"/>
          <w:u w:val="single"/>
        </w:rPr>
        <w:t xml:space="preserve">taavasti </w:t>
      </w:r>
      <w:r w:rsidR="00AD0F62" w:rsidRPr="00A15BA4">
        <w:rPr>
          <w:rFonts w:cs="Arial"/>
          <w:szCs w:val="24"/>
          <w:u w:val="single"/>
        </w:rPr>
        <w:t>maksettu</w:t>
      </w:r>
      <w:r w:rsidR="00743198" w:rsidRPr="00A15BA4">
        <w:rPr>
          <w:rFonts w:cs="Arial"/>
          <w:szCs w:val="24"/>
          <w:u w:val="single"/>
        </w:rPr>
        <w:t xml:space="preserve"> 15 % hankinnan kokonaishinnasta</w:t>
      </w:r>
      <w:r w:rsidR="00F45882" w:rsidRPr="00A15BA4">
        <w:rPr>
          <w:rFonts w:cs="Arial"/>
          <w:szCs w:val="24"/>
          <w:u w:val="single"/>
        </w:rPr>
        <w:t xml:space="preserve"> (ennakkomaksu</w:t>
      </w:r>
      <w:r w:rsidR="00F45882" w:rsidRPr="00A15BA4">
        <w:rPr>
          <w:rFonts w:cs="Arial"/>
          <w:szCs w:val="24"/>
        </w:rPr>
        <w:t>).</w:t>
      </w:r>
    </w:p>
    <w:p w:rsidR="002447D5" w:rsidRPr="00A15BA4" w:rsidRDefault="002447D5" w:rsidP="006A3D59">
      <w:pPr>
        <w:ind w:left="2608"/>
        <w:rPr>
          <w:rFonts w:cs="Arial"/>
          <w:szCs w:val="24"/>
        </w:rPr>
      </w:pPr>
    </w:p>
    <w:p w:rsidR="00743198" w:rsidRPr="00A15BA4" w:rsidRDefault="0010377E" w:rsidP="006A3D59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 xml:space="preserve">Siemens ei ole toimittanut HKL:lle arviota </w:t>
      </w:r>
      <w:r w:rsidR="00AD0F62" w:rsidRPr="00A15BA4">
        <w:rPr>
          <w:rFonts w:cs="Arial"/>
          <w:szCs w:val="24"/>
        </w:rPr>
        <w:t>Varikkosopimuksen muka</w:t>
      </w:r>
      <w:r w:rsidR="00AD0F62" w:rsidRPr="00A15BA4">
        <w:rPr>
          <w:rFonts w:cs="Arial"/>
          <w:szCs w:val="24"/>
        </w:rPr>
        <w:t>i</w:t>
      </w:r>
      <w:r w:rsidR="00AD0F62" w:rsidRPr="00A15BA4">
        <w:rPr>
          <w:rFonts w:cs="Arial"/>
          <w:szCs w:val="24"/>
        </w:rPr>
        <w:t>sesta hankinnan kohtee</w:t>
      </w:r>
      <w:r w:rsidRPr="00A15BA4">
        <w:rPr>
          <w:rFonts w:cs="Arial"/>
          <w:szCs w:val="24"/>
        </w:rPr>
        <w:t>n valmistusasteesta (XX %), asiaa käsitellään seuraavan kerran maaliskuun kuukausikokouksessa.</w:t>
      </w:r>
      <w:r w:rsidR="00AD0F62" w:rsidRPr="00A15BA4">
        <w:rPr>
          <w:rFonts w:cs="Arial"/>
          <w:szCs w:val="24"/>
        </w:rPr>
        <w:t xml:space="preserve"> Varikkosopimu</w:t>
      </w:r>
      <w:r w:rsidR="00AD0F62" w:rsidRPr="00A15BA4">
        <w:rPr>
          <w:rFonts w:cs="Arial"/>
          <w:szCs w:val="24"/>
        </w:rPr>
        <w:t>k</w:t>
      </w:r>
      <w:r w:rsidR="00AD0F62" w:rsidRPr="00A15BA4">
        <w:rPr>
          <w:rFonts w:cs="Arial"/>
          <w:szCs w:val="24"/>
        </w:rPr>
        <w:t>sen mukaisista maksuista on suoritettu 15 % hankinnan kokonaishi</w:t>
      </w:r>
      <w:r w:rsidR="00AD0F62" w:rsidRPr="00A15BA4">
        <w:rPr>
          <w:rFonts w:cs="Arial"/>
          <w:szCs w:val="24"/>
        </w:rPr>
        <w:t>n</w:t>
      </w:r>
      <w:r w:rsidR="00AD0F62" w:rsidRPr="00A15BA4">
        <w:rPr>
          <w:rFonts w:cs="Arial"/>
          <w:szCs w:val="24"/>
        </w:rPr>
        <w:t>nasta</w:t>
      </w:r>
      <w:r w:rsidRPr="00A15BA4">
        <w:rPr>
          <w:rFonts w:cs="Arial"/>
          <w:szCs w:val="24"/>
        </w:rPr>
        <w:t xml:space="preserve"> (ennakkomaksu)</w:t>
      </w:r>
      <w:r w:rsidR="00C81594" w:rsidRPr="00A15BA4">
        <w:rPr>
          <w:rFonts w:cs="Arial"/>
          <w:szCs w:val="24"/>
        </w:rPr>
        <w:t>.</w:t>
      </w:r>
    </w:p>
    <w:p w:rsidR="008475F7" w:rsidRPr="00A15BA4" w:rsidRDefault="008475F7" w:rsidP="006A3D59">
      <w:pPr>
        <w:ind w:left="2608"/>
        <w:rPr>
          <w:rFonts w:cs="Arial"/>
          <w:szCs w:val="24"/>
        </w:rPr>
      </w:pPr>
    </w:p>
    <w:p w:rsidR="008475F7" w:rsidRPr="00A15BA4" w:rsidRDefault="008475F7" w:rsidP="008475F7">
      <w:pPr>
        <w:pStyle w:val="Luettelokappale"/>
        <w:ind w:left="2608"/>
        <w:rPr>
          <w:rFonts w:cs="Arial"/>
          <w:i/>
          <w:szCs w:val="24"/>
        </w:rPr>
      </w:pPr>
      <w:r w:rsidRPr="00A15BA4">
        <w:rPr>
          <w:rFonts w:cs="Arial"/>
          <w:szCs w:val="24"/>
        </w:rPr>
        <w:t>Katso Projektin valmistumisasteen osalta jäljempänä</w:t>
      </w:r>
      <w:r w:rsidRPr="00A15BA4">
        <w:rPr>
          <w:rFonts w:cs="Arial"/>
          <w:i/>
          <w:szCs w:val="24"/>
        </w:rPr>
        <w:t xml:space="preserve"> </w:t>
      </w:r>
      <w:r w:rsidRPr="00A15BA4">
        <w:rPr>
          <w:rFonts w:cs="Arial"/>
          <w:szCs w:val="24"/>
        </w:rPr>
        <w:t>selvitys kohdassa</w:t>
      </w:r>
      <w:r w:rsidRPr="00A15BA4">
        <w:rPr>
          <w:rFonts w:cs="Arial"/>
          <w:i/>
          <w:szCs w:val="24"/>
        </w:rPr>
        <w:t xml:space="preserve"> 13.1 Etenemissopimuksen mukaisen aikataulun toteutuminen ja viivä</w:t>
      </w:r>
      <w:r w:rsidRPr="00A15BA4">
        <w:rPr>
          <w:rFonts w:cs="Arial"/>
          <w:i/>
          <w:szCs w:val="24"/>
        </w:rPr>
        <w:t>s</w:t>
      </w:r>
      <w:r w:rsidRPr="00A15BA4">
        <w:rPr>
          <w:rFonts w:cs="Arial"/>
          <w:i/>
          <w:szCs w:val="24"/>
        </w:rPr>
        <w:t>tymiset tilanteessa 3/2013</w:t>
      </w:r>
    </w:p>
    <w:p w:rsidR="008475F7" w:rsidRPr="00A15BA4" w:rsidRDefault="008475F7" w:rsidP="008475F7">
      <w:pPr>
        <w:ind w:left="2608"/>
        <w:rPr>
          <w:rFonts w:cs="Arial"/>
          <w:szCs w:val="24"/>
        </w:rPr>
      </w:pPr>
    </w:p>
    <w:p w:rsidR="00743198" w:rsidRPr="00A15BA4" w:rsidRDefault="00743198" w:rsidP="00264441">
      <w:pPr>
        <w:pStyle w:val="Luettelokappale"/>
        <w:numPr>
          <w:ilvl w:val="0"/>
          <w:numId w:val="17"/>
        </w:numPr>
        <w:rPr>
          <w:rFonts w:cs="Arial"/>
          <w:i/>
          <w:szCs w:val="24"/>
        </w:rPr>
      </w:pPr>
      <w:r w:rsidRPr="00A15BA4">
        <w:rPr>
          <w:rFonts w:cs="Arial"/>
          <w:i/>
          <w:szCs w:val="24"/>
        </w:rPr>
        <w:t>Projektikirjeenvaihto</w:t>
      </w:r>
    </w:p>
    <w:p w:rsidR="00E96217" w:rsidRPr="00A15BA4" w:rsidRDefault="00E96217" w:rsidP="00E96217">
      <w:pPr>
        <w:ind w:left="2608" w:right="567"/>
        <w:rPr>
          <w:rFonts w:cs="Arial"/>
          <w:szCs w:val="24"/>
        </w:rPr>
      </w:pPr>
      <w:r w:rsidRPr="00A15BA4">
        <w:rPr>
          <w:rFonts w:cs="Arial"/>
          <w:szCs w:val="24"/>
        </w:rPr>
        <w:t xml:space="preserve">Automaattimetroprojektiin liittyvä </w:t>
      </w:r>
      <w:r w:rsidR="006A3D59" w:rsidRPr="00A15BA4">
        <w:rPr>
          <w:rFonts w:cs="Arial"/>
          <w:szCs w:val="24"/>
        </w:rPr>
        <w:t>projekti</w:t>
      </w:r>
      <w:r w:rsidRPr="00A15BA4">
        <w:rPr>
          <w:rFonts w:cs="Arial"/>
          <w:szCs w:val="24"/>
        </w:rPr>
        <w:t>kirjeenvaihto on poikk</w:t>
      </w:r>
      <w:r w:rsidRPr="00A15BA4">
        <w:rPr>
          <w:rFonts w:cs="Arial"/>
          <w:szCs w:val="24"/>
        </w:rPr>
        <w:t>e</w:t>
      </w:r>
      <w:r w:rsidRPr="00A15BA4">
        <w:rPr>
          <w:rFonts w:cs="Arial"/>
          <w:szCs w:val="24"/>
        </w:rPr>
        <w:t>uksellisen laaja. Siemens on lähettänyt numeroituja projektiki</w:t>
      </w:r>
      <w:r w:rsidRPr="00A15BA4">
        <w:rPr>
          <w:rFonts w:cs="Arial"/>
          <w:szCs w:val="24"/>
        </w:rPr>
        <w:t>r</w:t>
      </w:r>
      <w:r w:rsidRPr="00A15BA4">
        <w:rPr>
          <w:rFonts w:cs="Arial"/>
          <w:szCs w:val="24"/>
        </w:rPr>
        <w:t>jeenvaihtokirjeitä HKL:lle yhteensä 1</w:t>
      </w:r>
      <w:r w:rsidR="00E33210">
        <w:rPr>
          <w:rFonts w:cs="Arial"/>
          <w:szCs w:val="24"/>
        </w:rPr>
        <w:t>74</w:t>
      </w:r>
      <w:r w:rsidRPr="00A15BA4">
        <w:rPr>
          <w:rFonts w:cs="Arial"/>
          <w:szCs w:val="24"/>
        </w:rPr>
        <w:t xml:space="preserve"> kpl ja HKL vastaavasti Siemensille 1</w:t>
      </w:r>
      <w:r w:rsidR="00E33210">
        <w:rPr>
          <w:rFonts w:cs="Arial"/>
          <w:szCs w:val="24"/>
        </w:rPr>
        <w:t>45</w:t>
      </w:r>
      <w:r w:rsidRPr="00A15BA4">
        <w:rPr>
          <w:rFonts w:cs="Arial"/>
          <w:szCs w:val="24"/>
        </w:rPr>
        <w:t xml:space="preserve"> kpl. </w:t>
      </w:r>
    </w:p>
    <w:p w:rsidR="003E4448" w:rsidRPr="00A15BA4" w:rsidRDefault="003E4448" w:rsidP="0021435C">
      <w:pPr>
        <w:ind w:right="567"/>
        <w:rPr>
          <w:rFonts w:cs="Arial"/>
          <w:b/>
          <w:sz w:val="20"/>
        </w:rPr>
      </w:pPr>
    </w:p>
    <w:p w:rsidR="006F0D48" w:rsidRPr="00A15BA4" w:rsidRDefault="006F0D48" w:rsidP="003D3FC6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 xml:space="preserve">HKL:llä on </w:t>
      </w:r>
      <w:r w:rsidR="00EC1DA5" w:rsidRPr="00A15BA4">
        <w:rPr>
          <w:rFonts w:cs="Arial"/>
          <w:szCs w:val="24"/>
        </w:rPr>
        <w:t xml:space="preserve">tällä hetkellä </w:t>
      </w:r>
      <w:r w:rsidRPr="00A15BA4">
        <w:rPr>
          <w:rFonts w:cs="Arial"/>
          <w:szCs w:val="24"/>
        </w:rPr>
        <w:t>vastaamatta seuraavat Siemensin projek</w:t>
      </w:r>
      <w:r w:rsidR="000C7EC8" w:rsidRPr="00A15BA4">
        <w:rPr>
          <w:rFonts w:cs="Arial"/>
          <w:szCs w:val="24"/>
        </w:rPr>
        <w:t>ti</w:t>
      </w:r>
      <w:r w:rsidRPr="00A15BA4">
        <w:rPr>
          <w:rFonts w:cs="Arial"/>
          <w:szCs w:val="24"/>
        </w:rPr>
        <w:t>ki</w:t>
      </w:r>
      <w:r w:rsidRPr="00A15BA4">
        <w:rPr>
          <w:rFonts w:cs="Arial"/>
          <w:szCs w:val="24"/>
        </w:rPr>
        <w:t>r</w:t>
      </w:r>
      <w:r w:rsidRPr="00A15BA4">
        <w:rPr>
          <w:rFonts w:cs="Arial"/>
          <w:szCs w:val="24"/>
        </w:rPr>
        <w:t xml:space="preserve">jeenvaihdossa </w:t>
      </w:r>
      <w:r w:rsidR="00EC1DA5" w:rsidRPr="00A15BA4">
        <w:rPr>
          <w:rFonts w:cs="Arial"/>
          <w:szCs w:val="24"/>
        </w:rPr>
        <w:t xml:space="preserve">HKL:n lähettämät kirjeet: </w:t>
      </w:r>
    </w:p>
    <w:p w:rsidR="003D3FC6" w:rsidRPr="00A15BA4" w:rsidRDefault="003D3FC6" w:rsidP="003D3FC6">
      <w:pPr>
        <w:ind w:left="2608"/>
        <w:rPr>
          <w:rFonts w:cs="Arial"/>
          <w:szCs w:val="24"/>
        </w:rPr>
      </w:pPr>
    </w:p>
    <w:tbl>
      <w:tblPr>
        <w:tblStyle w:val="TaulukkoRuudukko"/>
        <w:tblW w:w="0" w:type="auto"/>
        <w:tblInd w:w="2608" w:type="dxa"/>
        <w:tblLayout w:type="fixed"/>
        <w:tblLook w:val="04A0" w:firstRow="1" w:lastRow="0" w:firstColumn="1" w:lastColumn="0" w:noHBand="0" w:noVBand="1"/>
      </w:tblPr>
      <w:tblGrid>
        <w:gridCol w:w="619"/>
        <w:gridCol w:w="5953"/>
        <w:gridCol w:w="1242"/>
      </w:tblGrid>
      <w:tr w:rsidR="00056701" w:rsidRPr="00A15BA4" w:rsidTr="00E33210">
        <w:tc>
          <w:tcPr>
            <w:tcW w:w="619" w:type="dxa"/>
            <w:vAlign w:val="bottom"/>
          </w:tcPr>
          <w:p w:rsidR="00056701" w:rsidRPr="00A15BA4" w:rsidRDefault="0005670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15BA4">
              <w:rPr>
                <w:rFonts w:ascii="Calibri" w:hAnsi="Calibri" w:cs="Calibri"/>
                <w:sz w:val="22"/>
                <w:szCs w:val="22"/>
              </w:rPr>
              <w:t>163</w:t>
            </w:r>
          </w:p>
        </w:tc>
        <w:tc>
          <w:tcPr>
            <w:tcW w:w="5953" w:type="dxa"/>
            <w:vAlign w:val="bottom"/>
          </w:tcPr>
          <w:p w:rsidR="00056701" w:rsidRPr="00A15BA4" w:rsidRDefault="00056701">
            <w:pPr>
              <w:rPr>
                <w:rFonts w:ascii="Calibri" w:hAnsi="Calibri" w:cs="Calibri"/>
                <w:sz w:val="22"/>
                <w:szCs w:val="22"/>
              </w:rPr>
            </w:pPr>
            <w:r w:rsidRPr="00A15BA4">
              <w:rPr>
                <w:rFonts w:ascii="Calibri" w:hAnsi="Calibri" w:cs="Calibri"/>
                <w:sz w:val="22"/>
                <w:szCs w:val="22"/>
              </w:rPr>
              <w:t>Länsimetron tunnelin palohälytysjärjestelmän liittymä</w:t>
            </w:r>
          </w:p>
        </w:tc>
        <w:tc>
          <w:tcPr>
            <w:tcW w:w="1242" w:type="dxa"/>
            <w:vAlign w:val="bottom"/>
          </w:tcPr>
          <w:p w:rsidR="00056701" w:rsidRPr="00A15BA4" w:rsidRDefault="0005670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15BA4">
              <w:rPr>
                <w:rFonts w:ascii="Calibri" w:hAnsi="Calibri" w:cs="Calibri"/>
                <w:sz w:val="22"/>
                <w:szCs w:val="22"/>
              </w:rPr>
              <w:t>21.12.2012</w:t>
            </w:r>
          </w:p>
        </w:tc>
      </w:tr>
      <w:tr w:rsidR="00056701" w:rsidRPr="00A15BA4" w:rsidTr="00E33210">
        <w:tc>
          <w:tcPr>
            <w:tcW w:w="619" w:type="dxa"/>
            <w:vAlign w:val="bottom"/>
          </w:tcPr>
          <w:p w:rsidR="00056701" w:rsidRPr="00A15BA4" w:rsidRDefault="0005670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15BA4">
              <w:rPr>
                <w:rFonts w:ascii="Calibri" w:hAnsi="Calibri" w:cs="Calibri"/>
                <w:sz w:val="22"/>
                <w:szCs w:val="22"/>
              </w:rPr>
              <w:t>171</w:t>
            </w:r>
          </w:p>
        </w:tc>
        <w:tc>
          <w:tcPr>
            <w:tcW w:w="5953" w:type="dxa"/>
            <w:vAlign w:val="bottom"/>
          </w:tcPr>
          <w:p w:rsidR="00056701" w:rsidRPr="00A15BA4" w:rsidRDefault="00056701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15BA4">
              <w:rPr>
                <w:rFonts w:ascii="Calibri" w:hAnsi="Calibri" w:cs="Calibri"/>
                <w:sz w:val="22"/>
                <w:szCs w:val="22"/>
                <w:lang w:val="en-US"/>
              </w:rPr>
              <w:t>Delays in Approval of the Final Design</w:t>
            </w:r>
          </w:p>
        </w:tc>
        <w:tc>
          <w:tcPr>
            <w:tcW w:w="1242" w:type="dxa"/>
            <w:vAlign w:val="bottom"/>
          </w:tcPr>
          <w:p w:rsidR="00056701" w:rsidRPr="00A15BA4" w:rsidRDefault="0005670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15BA4">
              <w:rPr>
                <w:rFonts w:ascii="Calibri" w:hAnsi="Calibri" w:cs="Calibri"/>
                <w:sz w:val="22"/>
                <w:szCs w:val="22"/>
              </w:rPr>
              <w:t>31.1.2013</w:t>
            </w:r>
          </w:p>
        </w:tc>
      </w:tr>
      <w:tr w:rsidR="00056701" w:rsidRPr="00A15BA4" w:rsidTr="00E33210">
        <w:tc>
          <w:tcPr>
            <w:tcW w:w="619" w:type="dxa"/>
            <w:vAlign w:val="bottom"/>
          </w:tcPr>
          <w:p w:rsidR="00056701" w:rsidRPr="00A15BA4" w:rsidRDefault="0005670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15BA4">
              <w:rPr>
                <w:rFonts w:ascii="Calibri" w:hAnsi="Calibri" w:cs="Calibri"/>
                <w:sz w:val="22"/>
                <w:szCs w:val="22"/>
              </w:rPr>
              <w:t>172</w:t>
            </w:r>
          </w:p>
        </w:tc>
        <w:tc>
          <w:tcPr>
            <w:tcW w:w="5953" w:type="dxa"/>
            <w:vAlign w:val="bottom"/>
          </w:tcPr>
          <w:p w:rsidR="00056701" w:rsidRPr="00A15BA4" w:rsidRDefault="00056701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15BA4">
              <w:rPr>
                <w:rFonts w:ascii="Calibri" w:hAnsi="Calibri" w:cs="Calibri"/>
                <w:sz w:val="22"/>
                <w:szCs w:val="22"/>
              </w:rPr>
              <w:t>Tammikuun 28.päivä 2013 pidetyn ohjausryhmän kokouksen keskeyttäminen</w:t>
            </w:r>
            <w:proofErr w:type="gramEnd"/>
          </w:p>
        </w:tc>
        <w:tc>
          <w:tcPr>
            <w:tcW w:w="1242" w:type="dxa"/>
            <w:vAlign w:val="bottom"/>
          </w:tcPr>
          <w:p w:rsidR="00056701" w:rsidRPr="00A15BA4" w:rsidRDefault="0005670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15BA4">
              <w:rPr>
                <w:rFonts w:ascii="Calibri" w:hAnsi="Calibri" w:cs="Calibri"/>
                <w:sz w:val="22"/>
                <w:szCs w:val="22"/>
              </w:rPr>
              <w:t>1.2.2013</w:t>
            </w:r>
          </w:p>
        </w:tc>
      </w:tr>
      <w:tr w:rsidR="00056701" w:rsidRPr="00A15BA4" w:rsidTr="00E33210">
        <w:tc>
          <w:tcPr>
            <w:tcW w:w="619" w:type="dxa"/>
            <w:vAlign w:val="bottom"/>
          </w:tcPr>
          <w:p w:rsidR="00056701" w:rsidRPr="00A15BA4" w:rsidRDefault="0005670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15BA4">
              <w:rPr>
                <w:rFonts w:ascii="Calibri" w:hAnsi="Calibri" w:cs="Calibri"/>
                <w:sz w:val="22"/>
                <w:szCs w:val="22"/>
              </w:rPr>
              <w:t>173</w:t>
            </w:r>
          </w:p>
        </w:tc>
        <w:tc>
          <w:tcPr>
            <w:tcW w:w="5953" w:type="dxa"/>
            <w:vAlign w:val="bottom"/>
          </w:tcPr>
          <w:p w:rsidR="00056701" w:rsidRPr="00A15BA4" w:rsidRDefault="00056701">
            <w:pPr>
              <w:rPr>
                <w:rFonts w:ascii="Calibri" w:hAnsi="Calibri" w:cs="Calibri"/>
                <w:sz w:val="22"/>
                <w:szCs w:val="22"/>
              </w:rPr>
            </w:pPr>
            <w:r w:rsidRPr="00A15BA4">
              <w:rPr>
                <w:rFonts w:ascii="Calibri" w:hAnsi="Calibri" w:cs="Calibri"/>
                <w:sz w:val="22"/>
                <w:szCs w:val="22"/>
              </w:rPr>
              <w:t>Viivästys matkustajaliikenteen aloittamisessa puoliautomaatt</w:t>
            </w:r>
            <w:r w:rsidRPr="00A15BA4">
              <w:rPr>
                <w:rFonts w:ascii="Calibri" w:hAnsi="Calibri" w:cs="Calibri"/>
                <w:sz w:val="22"/>
                <w:szCs w:val="22"/>
              </w:rPr>
              <w:t>i</w:t>
            </w:r>
            <w:r w:rsidRPr="00A15BA4">
              <w:rPr>
                <w:rFonts w:ascii="Calibri" w:hAnsi="Calibri" w:cs="Calibri"/>
                <w:sz w:val="22"/>
                <w:szCs w:val="22"/>
              </w:rPr>
              <w:t>sena</w:t>
            </w:r>
          </w:p>
        </w:tc>
        <w:tc>
          <w:tcPr>
            <w:tcW w:w="1242" w:type="dxa"/>
            <w:vAlign w:val="bottom"/>
          </w:tcPr>
          <w:p w:rsidR="00056701" w:rsidRPr="00A15BA4" w:rsidRDefault="0005670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15BA4">
              <w:rPr>
                <w:rFonts w:ascii="Calibri" w:hAnsi="Calibri" w:cs="Calibri"/>
                <w:sz w:val="22"/>
                <w:szCs w:val="22"/>
              </w:rPr>
              <w:t>5.2.2013</w:t>
            </w:r>
          </w:p>
        </w:tc>
      </w:tr>
      <w:tr w:rsidR="00056701" w:rsidRPr="00A15BA4" w:rsidTr="00E33210">
        <w:tc>
          <w:tcPr>
            <w:tcW w:w="619" w:type="dxa"/>
            <w:vAlign w:val="bottom"/>
          </w:tcPr>
          <w:p w:rsidR="00056701" w:rsidRPr="00A15BA4" w:rsidRDefault="0005670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15BA4">
              <w:rPr>
                <w:rFonts w:ascii="Calibri" w:hAnsi="Calibri" w:cs="Calibri"/>
                <w:sz w:val="22"/>
                <w:szCs w:val="22"/>
              </w:rPr>
              <w:t>174</w:t>
            </w:r>
          </w:p>
        </w:tc>
        <w:tc>
          <w:tcPr>
            <w:tcW w:w="5953" w:type="dxa"/>
            <w:vAlign w:val="bottom"/>
          </w:tcPr>
          <w:p w:rsidR="00056701" w:rsidRPr="00A15BA4" w:rsidRDefault="00056701">
            <w:pPr>
              <w:rPr>
                <w:rFonts w:ascii="Calibri" w:hAnsi="Calibri" w:cs="Calibri"/>
                <w:sz w:val="22"/>
                <w:szCs w:val="22"/>
              </w:rPr>
            </w:pPr>
            <w:r w:rsidRPr="00A15BA4">
              <w:rPr>
                <w:rFonts w:ascii="Calibri" w:hAnsi="Calibri" w:cs="Calibri"/>
                <w:sz w:val="22"/>
                <w:szCs w:val="22"/>
              </w:rPr>
              <w:t>Laituriovien kiinnitys</w:t>
            </w:r>
          </w:p>
        </w:tc>
        <w:tc>
          <w:tcPr>
            <w:tcW w:w="1242" w:type="dxa"/>
            <w:vAlign w:val="bottom"/>
          </w:tcPr>
          <w:p w:rsidR="00056701" w:rsidRPr="00A15BA4" w:rsidRDefault="0005670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15BA4">
              <w:rPr>
                <w:rFonts w:ascii="Calibri" w:hAnsi="Calibri" w:cs="Calibri"/>
                <w:sz w:val="22"/>
                <w:szCs w:val="22"/>
              </w:rPr>
              <w:t>5.2.2013</w:t>
            </w:r>
          </w:p>
        </w:tc>
      </w:tr>
      <w:tr w:rsidR="00056701" w:rsidRPr="00A15BA4" w:rsidTr="00E33210">
        <w:tc>
          <w:tcPr>
            <w:tcW w:w="619" w:type="dxa"/>
            <w:vAlign w:val="bottom"/>
          </w:tcPr>
          <w:p w:rsidR="00056701" w:rsidRPr="00A15BA4" w:rsidRDefault="0005670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15BA4">
              <w:rPr>
                <w:rFonts w:ascii="Calibri" w:hAnsi="Calibri" w:cs="Calibri"/>
                <w:sz w:val="22"/>
                <w:szCs w:val="22"/>
              </w:rPr>
              <w:t>176</w:t>
            </w:r>
          </w:p>
        </w:tc>
        <w:tc>
          <w:tcPr>
            <w:tcW w:w="5953" w:type="dxa"/>
            <w:vAlign w:val="bottom"/>
          </w:tcPr>
          <w:p w:rsidR="00056701" w:rsidRPr="00A15BA4" w:rsidRDefault="00056701">
            <w:pPr>
              <w:rPr>
                <w:rFonts w:ascii="Calibri" w:hAnsi="Calibri" w:cs="Calibri"/>
                <w:sz w:val="22"/>
                <w:szCs w:val="22"/>
              </w:rPr>
            </w:pPr>
            <w:r w:rsidRPr="00A15BA4">
              <w:rPr>
                <w:rFonts w:ascii="Calibri" w:hAnsi="Calibri" w:cs="Calibri"/>
                <w:sz w:val="22"/>
                <w:szCs w:val="22"/>
              </w:rPr>
              <w:t>Laituriovien apujärjestelmän viivästys-Länsimetro</w:t>
            </w:r>
          </w:p>
        </w:tc>
        <w:tc>
          <w:tcPr>
            <w:tcW w:w="1242" w:type="dxa"/>
            <w:vAlign w:val="bottom"/>
          </w:tcPr>
          <w:p w:rsidR="00056701" w:rsidRPr="00A15BA4" w:rsidRDefault="0005670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15BA4">
              <w:rPr>
                <w:rFonts w:ascii="Calibri" w:hAnsi="Calibri" w:cs="Calibri"/>
                <w:sz w:val="22"/>
                <w:szCs w:val="22"/>
              </w:rPr>
              <w:t>7.2.2013</w:t>
            </w:r>
          </w:p>
        </w:tc>
      </w:tr>
      <w:tr w:rsidR="00056701" w:rsidRPr="00A15BA4" w:rsidTr="00E33210">
        <w:tc>
          <w:tcPr>
            <w:tcW w:w="619" w:type="dxa"/>
            <w:vAlign w:val="bottom"/>
          </w:tcPr>
          <w:p w:rsidR="00056701" w:rsidRPr="00A15BA4" w:rsidRDefault="0005670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15BA4">
              <w:rPr>
                <w:rFonts w:ascii="Calibri" w:hAnsi="Calibri" w:cs="Calibri"/>
                <w:sz w:val="22"/>
                <w:szCs w:val="22"/>
              </w:rPr>
              <w:t>178</w:t>
            </w:r>
          </w:p>
        </w:tc>
        <w:tc>
          <w:tcPr>
            <w:tcW w:w="5953" w:type="dxa"/>
            <w:vAlign w:val="bottom"/>
          </w:tcPr>
          <w:p w:rsidR="00056701" w:rsidRPr="00A15BA4" w:rsidRDefault="00056701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15BA4">
              <w:rPr>
                <w:rFonts w:ascii="Calibri" w:hAnsi="Calibri" w:cs="Calibri"/>
                <w:sz w:val="22"/>
                <w:szCs w:val="22"/>
                <w:lang w:val="en-US"/>
              </w:rPr>
              <w:t>Clarifications of the evens during traffic operations</w:t>
            </w:r>
          </w:p>
        </w:tc>
        <w:tc>
          <w:tcPr>
            <w:tcW w:w="1242" w:type="dxa"/>
            <w:vAlign w:val="bottom"/>
          </w:tcPr>
          <w:p w:rsidR="00056701" w:rsidRPr="00A15BA4" w:rsidRDefault="0005670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15BA4">
              <w:rPr>
                <w:rFonts w:ascii="Calibri" w:hAnsi="Calibri" w:cs="Calibri"/>
                <w:sz w:val="22"/>
                <w:szCs w:val="22"/>
              </w:rPr>
              <w:t>15.2.2013</w:t>
            </w:r>
          </w:p>
        </w:tc>
      </w:tr>
      <w:tr w:rsidR="00056701" w:rsidRPr="00A15BA4" w:rsidTr="00E33210">
        <w:tc>
          <w:tcPr>
            <w:tcW w:w="619" w:type="dxa"/>
            <w:vAlign w:val="bottom"/>
          </w:tcPr>
          <w:p w:rsidR="00056701" w:rsidRPr="00A15BA4" w:rsidRDefault="0005670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15BA4">
              <w:rPr>
                <w:rFonts w:ascii="Calibri" w:hAnsi="Calibri" w:cs="Calibri"/>
                <w:sz w:val="22"/>
                <w:szCs w:val="22"/>
              </w:rPr>
              <w:t>179</w:t>
            </w:r>
          </w:p>
        </w:tc>
        <w:tc>
          <w:tcPr>
            <w:tcW w:w="5953" w:type="dxa"/>
            <w:vAlign w:val="bottom"/>
          </w:tcPr>
          <w:p w:rsidR="00056701" w:rsidRPr="00A15BA4" w:rsidRDefault="00056701">
            <w:pPr>
              <w:rPr>
                <w:rFonts w:ascii="Calibri" w:hAnsi="Calibri" w:cs="Calibri"/>
                <w:sz w:val="22"/>
                <w:szCs w:val="22"/>
              </w:rPr>
            </w:pPr>
            <w:r w:rsidRPr="00A15BA4">
              <w:rPr>
                <w:rFonts w:ascii="Calibri" w:hAnsi="Calibri" w:cs="Calibri"/>
                <w:sz w:val="22"/>
                <w:szCs w:val="22"/>
              </w:rPr>
              <w:t>Muutos junien aukeatilan ulottuman ja dynaamiseen liikerajaan HKL:n toimesta</w:t>
            </w:r>
          </w:p>
        </w:tc>
        <w:tc>
          <w:tcPr>
            <w:tcW w:w="1242" w:type="dxa"/>
            <w:vAlign w:val="bottom"/>
          </w:tcPr>
          <w:p w:rsidR="00056701" w:rsidRPr="00A15BA4" w:rsidRDefault="0005670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15BA4">
              <w:rPr>
                <w:rFonts w:ascii="Calibri" w:hAnsi="Calibri" w:cs="Calibri"/>
                <w:sz w:val="22"/>
                <w:szCs w:val="22"/>
              </w:rPr>
              <w:t>26.2.2013</w:t>
            </w:r>
          </w:p>
        </w:tc>
      </w:tr>
      <w:tr w:rsidR="00056701" w:rsidRPr="00A15BA4" w:rsidTr="00E33210">
        <w:tc>
          <w:tcPr>
            <w:tcW w:w="619" w:type="dxa"/>
            <w:vAlign w:val="bottom"/>
          </w:tcPr>
          <w:p w:rsidR="00056701" w:rsidRPr="00A15BA4" w:rsidRDefault="0005670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15BA4">
              <w:rPr>
                <w:rFonts w:ascii="Calibri" w:hAnsi="Calibri" w:cs="Calibri"/>
                <w:sz w:val="22"/>
                <w:szCs w:val="22"/>
              </w:rPr>
              <w:t>180</w:t>
            </w:r>
          </w:p>
        </w:tc>
        <w:tc>
          <w:tcPr>
            <w:tcW w:w="5953" w:type="dxa"/>
            <w:vAlign w:val="bottom"/>
          </w:tcPr>
          <w:p w:rsidR="00056701" w:rsidRPr="00A15BA4" w:rsidRDefault="00056701">
            <w:pPr>
              <w:rPr>
                <w:rFonts w:ascii="Calibri" w:hAnsi="Calibri" w:cs="Calibri"/>
                <w:sz w:val="22"/>
                <w:szCs w:val="22"/>
              </w:rPr>
            </w:pPr>
            <w:r w:rsidRPr="00A15BA4">
              <w:rPr>
                <w:rFonts w:ascii="Calibri" w:hAnsi="Calibri" w:cs="Calibri"/>
                <w:sz w:val="22"/>
                <w:szCs w:val="22"/>
              </w:rPr>
              <w:t>Asiakirjojen julkisuus/vastaus kirjeeseen HKLMA-C1113</w:t>
            </w:r>
          </w:p>
        </w:tc>
        <w:tc>
          <w:tcPr>
            <w:tcW w:w="1242" w:type="dxa"/>
            <w:vAlign w:val="bottom"/>
          </w:tcPr>
          <w:p w:rsidR="00056701" w:rsidRPr="00A15BA4" w:rsidRDefault="0005670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15BA4">
              <w:rPr>
                <w:rFonts w:ascii="Calibri" w:hAnsi="Calibri" w:cs="Calibri"/>
                <w:sz w:val="22"/>
                <w:szCs w:val="22"/>
              </w:rPr>
              <w:t>26.2.2013</w:t>
            </w:r>
          </w:p>
        </w:tc>
      </w:tr>
      <w:tr w:rsidR="00056701" w:rsidRPr="00A15BA4" w:rsidTr="00E33210">
        <w:tc>
          <w:tcPr>
            <w:tcW w:w="619" w:type="dxa"/>
            <w:vAlign w:val="bottom"/>
          </w:tcPr>
          <w:p w:rsidR="00056701" w:rsidRPr="00A15BA4" w:rsidRDefault="0005670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15BA4">
              <w:rPr>
                <w:rFonts w:ascii="Calibri" w:hAnsi="Calibri" w:cs="Calibri"/>
                <w:sz w:val="22"/>
                <w:szCs w:val="22"/>
              </w:rPr>
              <w:t>181</w:t>
            </w:r>
          </w:p>
        </w:tc>
        <w:tc>
          <w:tcPr>
            <w:tcW w:w="5953" w:type="dxa"/>
            <w:vAlign w:val="bottom"/>
          </w:tcPr>
          <w:p w:rsidR="00056701" w:rsidRPr="00A15BA4" w:rsidRDefault="00056701">
            <w:pPr>
              <w:rPr>
                <w:rFonts w:ascii="Calibri" w:hAnsi="Calibri" w:cs="Calibri"/>
                <w:sz w:val="22"/>
                <w:szCs w:val="22"/>
              </w:rPr>
            </w:pPr>
            <w:r w:rsidRPr="00A15BA4">
              <w:rPr>
                <w:rFonts w:ascii="Calibri" w:hAnsi="Calibri" w:cs="Calibri"/>
                <w:sz w:val="22"/>
                <w:szCs w:val="22"/>
              </w:rPr>
              <w:t>Kaiuitin ohjaamossa</w:t>
            </w:r>
          </w:p>
        </w:tc>
        <w:tc>
          <w:tcPr>
            <w:tcW w:w="1242" w:type="dxa"/>
            <w:vAlign w:val="bottom"/>
          </w:tcPr>
          <w:p w:rsidR="00056701" w:rsidRPr="00A15BA4" w:rsidRDefault="0005670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15BA4">
              <w:rPr>
                <w:rFonts w:ascii="Calibri" w:hAnsi="Calibri" w:cs="Calibri"/>
                <w:sz w:val="22"/>
                <w:szCs w:val="22"/>
              </w:rPr>
              <w:t>6.3.2013</w:t>
            </w:r>
          </w:p>
        </w:tc>
      </w:tr>
      <w:tr w:rsidR="00A65E33" w:rsidRPr="00A65E33" w:rsidTr="00E33210">
        <w:tc>
          <w:tcPr>
            <w:tcW w:w="619" w:type="dxa"/>
            <w:vAlign w:val="bottom"/>
          </w:tcPr>
          <w:p w:rsidR="00056701" w:rsidRPr="00A65E33" w:rsidRDefault="0005670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65E33">
              <w:rPr>
                <w:rFonts w:ascii="Calibri" w:hAnsi="Calibri" w:cs="Calibri"/>
                <w:sz w:val="22"/>
                <w:szCs w:val="22"/>
              </w:rPr>
              <w:t>182</w:t>
            </w:r>
          </w:p>
        </w:tc>
        <w:tc>
          <w:tcPr>
            <w:tcW w:w="5953" w:type="dxa"/>
            <w:vAlign w:val="bottom"/>
          </w:tcPr>
          <w:p w:rsidR="00056701" w:rsidRPr="00A65E33" w:rsidRDefault="00056701">
            <w:pPr>
              <w:rPr>
                <w:rFonts w:ascii="Calibri" w:hAnsi="Calibri" w:cs="Calibri"/>
                <w:sz w:val="22"/>
                <w:szCs w:val="22"/>
              </w:rPr>
            </w:pPr>
            <w:r w:rsidRPr="00A65E33">
              <w:rPr>
                <w:rFonts w:ascii="Calibri" w:hAnsi="Calibri" w:cs="Calibri"/>
                <w:sz w:val="22"/>
                <w:szCs w:val="22"/>
              </w:rPr>
              <w:t>TPIC binääristen tietojen ominaisuudet-rajoitteet asennuksille</w:t>
            </w:r>
          </w:p>
        </w:tc>
        <w:tc>
          <w:tcPr>
            <w:tcW w:w="1242" w:type="dxa"/>
            <w:vAlign w:val="bottom"/>
          </w:tcPr>
          <w:p w:rsidR="00056701" w:rsidRPr="00A65E33" w:rsidRDefault="0005670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65E33">
              <w:rPr>
                <w:rFonts w:ascii="Calibri" w:hAnsi="Calibri" w:cs="Calibri"/>
                <w:sz w:val="22"/>
                <w:szCs w:val="22"/>
              </w:rPr>
              <w:t>7.3.2013</w:t>
            </w:r>
          </w:p>
        </w:tc>
      </w:tr>
      <w:tr w:rsidR="00A65E33" w:rsidRPr="00A65E33" w:rsidTr="00E33210">
        <w:tc>
          <w:tcPr>
            <w:tcW w:w="619" w:type="dxa"/>
            <w:vAlign w:val="bottom"/>
          </w:tcPr>
          <w:p w:rsidR="00056701" w:rsidRPr="00A65E33" w:rsidRDefault="0005670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65E33">
              <w:rPr>
                <w:rFonts w:ascii="Calibri" w:hAnsi="Calibri" w:cs="Calibri"/>
                <w:sz w:val="22"/>
                <w:szCs w:val="22"/>
              </w:rPr>
              <w:t>184</w:t>
            </w:r>
          </w:p>
        </w:tc>
        <w:tc>
          <w:tcPr>
            <w:tcW w:w="5953" w:type="dxa"/>
            <w:vAlign w:val="bottom"/>
          </w:tcPr>
          <w:p w:rsidR="00056701" w:rsidRPr="00A65E33" w:rsidRDefault="00056701">
            <w:pPr>
              <w:rPr>
                <w:rFonts w:ascii="Calibri" w:hAnsi="Calibri" w:cs="Calibri"/>
                <w:sz w:val="22"/>
                <w:szCs w:val="22"/>
              </w:rPr>
            </w:pPr>
            <w:r w:rsidRPr="00A65E33">
              <w:rPr>
                <w:rFonts w:ascii="Calibri" w:hAnsi="Calibri" w:cs="Calibri"/>
                <w:sz w:val="22"/>
                <w:szCs w:val="22"/>
              </w:rPr>
              <w:t>Ylivoimainen este ja Dr. Kronin korvaaminen</w:t>
            </w:r>
          </w:p>
        </w:tc>
        <w:tc>
          <w:tcPr>
            <w:tcW w:w="1242" w:type="dxa"/>
            <w:vAlign w:val="bottom"/>
          </w:tcPr>
          <w:p w:rsidR="00056701" w:rsidRPr="00A65E33" w:rsidRDefault="0005670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65E33">
              <w:rPr>
                <w:rFonts w:ascii="Calibri" w:hAnsi="Calibri" w:cs="Calibri"/>
                <w:sz w:val="22"/>
                <w:szCs w:val="22"/>
              </w:rPr>
              <w:t>12.3.2013</w:t>
            </w:r>
          </w:p>
        </w:tc>
      </w:tr>
      <w:tr w:rsidR="00A65E33" w:rsidRPr="00A65E33" w:rsidTr="00E33210">
        <w:tc>
          <w:tcPr>
            <w:tcW w:w="619" w:type="dxa"/>
          </w:tcPr>
          <w:p w:rsidR="00E33210" w:rsidRPr="00A65E33" w:rsidRDefault="00E33210" w:rsidP="002714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65E33">
              <w:rPr>
                <w:rFonts w:ascii="Calibri" w:hAnsi="Calibri" w:cs="Calibri"/>
                <w:sz w:val="22"/>
                <w:szCs w:val="22"/>
              </w:rPr>
              <w:t>185</w:t>
            </w:r>
          </w:p>
        </w:tc>
        <w:tc>
          <w:tcPr>
            <w:tcW w:w="5953" w:type="dxa"/>
          </w:tcPr>
          <w:p w:rsidR="00E33210" w:rsidRPr="00A65E33" w:rsidRDefault="00E33210" w:rsidP="002714F4">
            <w:pPr>
              <w:rPr>
                <w:rFonts w:ascii="Calibri" w:hAnsi="Calibri" w:cs="Calibri"/>
                <w:sz w:val="22"/>
                <w:szCs w:val="22"/>
              </w:rPr>
            </w:pPr>
            <w:r w:rsidRPr="00A65E33">
              <w:rPr>
                <w:rFonts w:ascii="Calibri" w:hAnsi="Calibri" w:cs="Calibri"/>
                <w:sz w:val="22"/>
                <w:szCs w:val="22"/>
              </w:rPr>
              <w:t>Viivästys operointikonseptin toimittamisessa</w:t>
            </w:r>
          </w:p>
        </w:tc>
        <w:tc>
          <w:tcPr>
            <w:tcW w:w="1242" w:type="dxa"/>
          </w:tcPr>
          <w:p w:rsidR="00E33210" w:rsidRPr="00A65E33" w:rsidRDefault="00E33210" w:rsidP="002714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65E33">
              <w:rPr>
                <w:rFonts w:ascii="Calibri" w:hAnsi="Calibri" w:cs="Calibri"/>
                <w:sz w:val="22"/>
                <w:szCs w:val="22"/>
              </w:rPr>
              <w:t>13.3.2013</w:t>
            </w:r>
          </w:p>
        </w:tc>
      </w:tr>
      <w:tr w:rsidR="00A65E33" w:rsidRPr="00A65E33" w:rsidTr="00E33210">
        <w:tc>
          <w:tcPr>
            <w:tcW w:w="619" w:type="dxa"/>
          </w:tcPr>
          <w:p w:rsidR="00E33210" w:rsidRPr="00A65E33" w:rsidRDefault="00E33210" w:rsidP="002714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65E33">
              <w:rPr>
                <w:rFonts w:ascii="Calibri" w:hAnsi="Calibri" w:cs="Calibri"/>
                <w:sz w:val="22"/>
                <w:szCs w:val="22"/>
              </w:rPr>
              <w:t>186</w:t>
            </w:r>
          </w:p>
        </w:tc>
        <w:tc>
          <w:tcPr>
            <w:tcW w:w="5953" w:type="dxa"/>
          </w:tcPr>
          <w:p w:rsidR="00E33210" w:rsidRPr="00A65E33" w:rsidRDefault="00E33210" w:rsidP="002714F4">
            <w:pPr>
              <w:rPr>
                <w:rFonts w:ascii="Calibri" w:hAnsi="Calibri" w:cs="Calibri"/>
                <w:sz w:val="22"/>
                <w:szCs w:val="22"/>
              </w:rPr>
            </w:pPr>
            <w:r w:rsidRPr="00A65E33">
              <w:rPr>
                <w:rFonts w:ascii="Calibri" w:hAnsi="Calibri" w:cs="Calibri"/>
                <w:sz w:val="22"/>
                <w:szCs w:val="22"/>
              </w:rPr>
              <w:t>M300 aikataulu</w:t>
            </w:r>
          </w:p>
        </w:tc>
        <w:tc>
          <w:tcPr>
            <w:tcW w:w="1242" w:type="dxa"/>
          </w:tcPr>
          <w:p w:rsidR="00E33210" w:rsidRPr="00A65E33" w:rsidRDefault="00E33210" w:rsidP="002714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65E33">
              <w:rPr>
                <w:rFonts w:ascii="Calibri" w:hAnsi="Calibri" w:cs="Calibri"/>
                <w:sz w:val="22"/>
                <w:szCs w:val="22"/>
              </w:rPr>
              <w:t>15.3.2013</w:t>
            </w:r>
          </w:p>
        </w:tc>
      </w:tr>
    </w:tbl>
    <w:p w:rsidR="00A15BA4" w:rsidRPr="00A65E33" w:rsidRDefault="00A15BA4" w:rsidP="003D3FC6">
      <w:pPr>
        <w:ind w:left="2608"/>
        <w:rPr>
          <w:rFonts w:cs="Arial"/>
          <w:szCs w:val="24"/>
        </w:rPr>
      </w:pPr>
    </w:p>
    <w:p w:rsidR="00E94D44" w:rsidRPr="00A15BA4" w:rsidRDefault="0033601A" w:rsidP="003D3FC6">
      <w:pPr>
        <w:ind w:left="2608"/>
        <w:rPr>
          <w:rFonts w:cs="Arial"/>
          <w:szCs w:val="24"/>
        </w:rPr>
      </w:pPr>
      <w:r w:rsidRPr="00A65E33">
        <w:rPr>
          <w:rFonts w:cs="Arial"/>
          <w:szCs w:val="24"/>
        </w:rPr>
        <w:t xml:space="preserve">HKL:llä on </w:t>
      </w:r>
      <w:r w:rsidR="00D52DE5" w:rsidRPr="00A65E33">
        <w:rPr>
          <w:rFonts w:cs="Arial"/>
          <w:szCs w:val="24"/>
        </w:rPr>
        <w:t xml:space="preserve">lisäksi </w:t>
      </w:r>
      <w:r w:rsidRPr="00A65E33">
        <w:rPr>
          <w:rFonts w:cs="Arial"/>
          <w:szCs w:val="24"/>
        </w:rPr>
        <w:t xml:space="preserve">valmisteilla joitakin reklamaatiokirjeitä, jotka eivät ole </w:t>
      </w:r>
      <w:r w:rsidR="00E130B7" w:rsidRPr="00A65E33">
        <w:rPr>
          <w:rFonts w:cs="Arial"/>
          <w:szCs w:val="24"/>
        </w:rPr>
        <w:t xml:space="preserve">suoria </w:t>
      </w:r>
      <w:r w:rsidRPr="00A65E33">
        <w:rPr>
          <w:rFonts w:cs="Arial"/>
          <w:szCs w:val="24"/>
        </w:rPr>
        <w:t>vastauksia Siemensin kirjeisiin</w:t>
      </w:r>
      <w:r w:rsidR="00E130B7" w:rsidRPr="00A65E33">
        <w:rPr>
          <w:rFonts w:cs="Arial"/>
          <w:szCs w:val="24"/>
        </w:rPr>
        <w:t>,</w:t>
      </w:r>
      <w:r w:rsidRPr="00A65E33">
        <w:rPr>
          <w:rFonts w:cs="Arial"/>
          <w:szCs w:val="24"/>
        </w:rPr>
        <w:t xml:space="preserve"> vaan koskevat lähinnä </w:t>
      </w:r>
      <w:r w:rsidR="00D52DE5" w:rsidRPr="00A65E33">
        <w:rPr>
          <w:rFonts w:cs="Arial"/>
          <w:szCs w:val="24"/>
        </w:rPr>
        <w:t xml:space="preserve">viiveitä </w:t>
      </w:r>
      <w:r w:rsidR="005D3740" w:rsidRPr="00A65E33">
        <w:rPr>
          <w:rFonts w:cs="Arial"/>
          <w:szCs w:val="24"/>
        </w:rPr>
        <w:t xml:space="preserve">ja virheitä </w:t>
      </w:r>
      <w:r w:rsidR="00D52DE5" w:rsidRPr="00A65E33">
        <w:rPr>
          <w:rFonts w:cs="Arial"/>
          <w:szCs w:val="24"/>
        </w:rPr>
        <w:t>Siemensin toimituksessa</w:t>
      </w:r>
      <w:r w:rsidR="00D52DE5" w:rsidRPr="00A15BA4">
        <w:rPr>
          <w:rFonts w:cs="Arial"/>
          <w:szCs w:val="24"/>
        </w:rPr>
        <w:t xml:space="preserve">. Keskeisin reklamaatio näistä on </w:t>
      </w:r>
      <w:r w:rsidRPr="00A15BA4">
        <w:rPr>
          <w:rFonts w:cs="Arial"/>
          <w:szCs w:val="24"/>
        </w:rPr>
        <w:t>ma</w:t>
      </w:r>
      <w:r w:rsidRPr="00A15BA4">
        <w:rPr>
          <w:rFonts w:cs="Arial"/>
          <w:szCs w:val="24"/>
        </w:rPr>
        <w:t>t</w:t>
      </w:r>
      <w:r w:rsidRPr="00A15BA4">
        <w:rPr>
          <w:rFonts w:cs="Arial"/>
          <w:szCs w:val="24"/>
        </w:rPr>
        <w:t xml:space="preserve">kustajainformaatiojärjestelmän käyttöönoton yhteydessä </w:t>
      </w:r>
      <w:r w:rsidR="00D52DE5" w:rsidRPr="00A15BA4">
        <w:rPr>
          <w:rFonts w:cs="Arial"/>
          <w:szCs w:val="24"/>
        </w:rPr>
        <w:t>todetut</w:t>
      </w:r>
      <w:r w:rsidR="00743198" w:rsidRPr="00A15BA4">
        <w:rPr>
          <w:rFonts w:cs="Arial"/>
          <w:szCs w:val="24"/>
        </w:rPr>
        <w:t xml:space="preserve">, yhä olemassa olevat </w:t>
      </w:r>
      <w:r w:rsidR="00D52DE5" w:rsidRPr="00A15BA4">
        <w:rPr>
          <w:rFonts w:cs="Arial"/>
          <w:szCs w:val="24"/>
        </w:rPr>
        <w:t xml:space="preserve">viat ja puutteet </w:t>
      </w:r>
      <w:r w:rsidRPr="00A15BA4">
        <w:rPr>
          <w:rFonts w:cs="Arial"/>
          <w:szCs w:val="24"/>
        </w:rPr>
        <w:t>ja niistä HKL:lle aiheutuv</w:t>
      </w:r>
      <w:r w:rsidR="00D52DE5" w:rsidRPr="00A15BA4">
        <w:rPr>
          <w:rFonts w:cs="Arial"/>
          <w:szCs w:val="24"/>
        </w:rPr>
        <w:t>at</w:t>
      </w:r>
      <w:r w:rsidRPr="00A15BA4">
        <w:rPr>
          <w:rFonts w:cs="Arial"/>
          <w:szCs w:val="24"/>
        </w:rPr>
        <w:t xml:space="preserve"> hyvitysva</w:t>
      </w:r>
      <w:r w:rsidRPr="00A15BA4">
        <w:rPr>
          <w:rFonts w:cs="Arial"/>
          <w:szCs w:val="24"/>
        </w:rPr>
        <w:t>a</w:t>
      </w:r>
      <w:r w:rsidRPr="00A15BA4">
        <w:rPr>
          <w:rFonts w:cs="Arial"/>
          <w:szCs w:val="24"/>
        </w:rPr>
        <w:t>timuks</w:t>
      </w:r>
      <w:r w:rsidR="00D52DE5" w:rsidRPr="00A15BA4">
        <w:rPr>
          <w:rFonts w:cs="Arial"/>
          <w:szCs w:val="24"/>
        </w:rPr>
        <w:t>et</w:t>
      </w:r>
      <w:r w:rsidRPr="00A15BA4">
        <w:rPr>
          <w:rFonts w:cs="Arial"/>
          <w:szCs w:val="24"/>
        </w:rPr>
        <w:t xml:space="preserve">. </w:t>
      </w:r>
    </w:p>
    <w:p w:rsidR="004B4E99" w:rsidRPr="00A15BA4" w:rsidRDefault="004B4E99" w:rsidP="003D3FC6">
      <w:pPr>
        <w:ind w:left="2608"/>
        <w:rPr>
          <w:rFonts w:cs="Arial"/>
          <w:szCs w:val="24"/>
        </w:rPr>
      </w:pPr>
    </w:p>
    <w:p w:rsidR="00D52DE5" w:rsidRPr="00A15BA4" w:rsidRDefault="00192D0E" w:rsidP="00264441">
      <w:pPr>
        <w:pStyle w:val="Luettelokappale"/>
        <w:numPr>
          <w:ilvl w:val="0"/>
          <w:numId w:val="17"/>
        </w:numPr>
        <w:rPr>
          <w:rFonts w:cs="Arial"/>
          <w:i/>
          <w:szCs w:val="24"/>
        </w:rPr>
      </w:pPr>
      <w:r w:rsidRPr="00A15BA4">
        <w:rPr>
          <w:rFonts w:cs="Arial"/>
          <w:i/>
          <w:szCs w:val="24"/>
        </w:rPr>
        <w:t>Automaattimetroprojektiin eritavoin l</w:t>
      </w:r>
      <w:r w:rsidR="00AB08AB" w:rsidRPr="00A15BA4">
        <w:rPr>
          <w:rFonts w:cs="Arial"/>
          <w:i/>
          <w:szCs w:val="24"/>
        </w:rPr>
        <w:t>iittyvät valitus</w:t>
      </w:r>
      <w:r w:rsidR="00092D85" w:rsidRPr="00A15BA4">
        <w:rPr>
          <w:rFonts w:cs="Arial"/>
          <w:i/>
          <w:szCs w:val="24"/>
        </w:rPr>
        <w:t>- ja oikeus</w:t>
      </w:r>
      <w:r w:rsidR="00AB08AB" w:rsidRPr="00A15BA4">
        <w:rPr>
          <w:rFonts w:cs="Arial"/>
          <w:i/>
          <w:szCs w:val="24"/>
        </w:rPr>
        <w:t>asiat</w:t>
      </w:r>
    </w:p>
    <w:p w:rsidR="00D52DE5" w:rsidRPr="00A15BA4" w:rsidRDefault="00D52DE5" w:rsidP="003D3FC6">
      <w:pPr>
        <w:rPr>
          <w:rFonts w:cs="Arial"/>
          <w:b/>
          <w:sz w:val="20"/>
        </w:rPr>
      </w:pPr>
    </w:p>
    <w:p w:rsidR="00940FF1" w:rsidRPr="00A15BA4" w:rsidRDefault="00940FF1" w:rsidP="00264441">
      <w:pPr>
        <w:pStyle w:val="Luettelokappale"/>
        <w:numPr>
          <w:ilvl w:val="1"/>
          <w:numId w:val="17"/>
        </w:numPr>
        <w:ind w:left="1701" w:hanging="573"/>
        <w:rPr>
          <w:rFonts w:cs="Arial"/>
          <w:i/>
          <w:szCs w:val="24"/>
        </w:rPr>
      </w:pPr>
      <w:proofErr w:type="gramStart"/>
      <w:r w:rsidRPr="00A15BA4">
        <w:rPr>
          <w:rFonts w:cs="Arial"/>
          <w:i/>
          <w:szCs w:val="24"/>
        </w:rPr>
        <w:t>Automatisoitua metrojärjestelmää koskeva hankintapäätös</w:t>
      </w:r>
      <w:proofErr w:type="gramEnd"/>
    </w:p>
    <w:p w:rsidR="00940FF1" w:rsidRPr="00A15BA4" w:rsidRDefault="00940FF1" w:rsidP="003D3FC6">
      <w:pPr>
        <w:ind w:left="2608"/>
        <w:rPr>
          <w:rFonts w:cs="Arial"/>
          <w:i/>
          <w:sz w:val="20"/>
        </w:rPr>
      </w:pPr>
    </w:p>
    <w:p w:rsidR="0033601A" w:rsidRPr="00A15BA4" w:rsidRDefault="00092D85" w:rsidP="003D3FC6">
      <w:pPr>
        <w:ind w:left="2608"/>
        <w:rPr>
          <w:rFonts w:cs="Arial"/>
          <w:sz w:val="20"/>
        </w:rPr>
      </w:pPr>
      <w:r w:rsidRPr="00A15BA4">
        <w:rPr>
          <w:rFonts w:cs="Arial"/>
          <w:sz w:val="20"/>
        </w:rPr>
        <w:t xml:space="preserve">Automaattimetrojärjestelmän hankintapäätöstä koskeva </w:t>
      </w:r>
      <w:r w:rsidR="0033601A" w:rsidRPr="00A15BA4">
        <w:rPr>
          <w:rFonts w:cs="Arial"/>
          <w:sz w:val="20"/>
        </w:rPr>
        <w:t>Ansaldon valitus on edelleen vireillä korkeimmassa hallinto-oikeudessa. Päätös on odotettavissa kevään aikana.</w:t>
      </w:r>
    </w:p>
    <w:p w:rsidR="00092D85" w:rsidRPr="00A15BA4" w:rsidRDefault="00092D85" w:rsidP="003D3FC6">
      <w:pPr>
        <w:ind w:left="2608"/>
        <w:rPr>
          <w:rFonts w:cs="Arial"/>
          <w:sz w:val="20"/>
        </w:rPr>
      </w:pPr>
    </w:p>
    <w:p w:rsidR="00940FF1" w:rsidRPr="00A15BA4" w:rsidRDefault="00940FF1" w:rsidP="00264441">
      <w:pPr>
        <w:pStyle w:val="Luettelokappale"/>
        <w:numPr>
          <w:ilvl w:val="1"/>
          <w:numId w:val="17"/>
        </w:numPr>
        <w:ind w:left="1701" w:hanging="573"/>
        <w:rPr>
          <w:rFonts w:cs="Arial"/>
          <w:i/>
          <w:szCs w:val="24"/>
        </w:rPr>
      </w:pPr>
      <w:r w:rsidRPr="00A15BA4">
        <w:rPr>
          <w:rFonts w:cs="Arial"/>
          <w:i/>
          <w:szCs w:val="24"/>
        </w:rPr>
        <w:t>Automaattimetroprojektia koskevaa välimiesmenettely</w:t>
      </w:r>
    </w:p>
    <w:p w:rsidR="00940FF1" w:rsidRPr="00A15BA4" w:rsidRDefault="00940FF1" w:rsidP="003D3FC6">
      <w:pPr>
        <w:ind w:left="2608"/>
        <w:rPr>
          <w:rFonts w:cs="Arial"/>
          <w:i/>
          <w:szCs w:val="24"/>
        </w:rPr>
      </w:pPr>
    </w:p>
    <w:p w:rsidR="0033601A" w:rsidRPr="00A15BA4" w:rsidRDefault="0033601A" w:rsidP="003D3FC6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>Etenemissopimuksella on sovittu, että Sopimuksen soveltamisesta a</w:t>
      </w:r>
      <w:r w:rsidRPr="00A15BA4">
        <w:rPr>
          <w:rFonts w:cs="Arial"/>
          <w:szCs w:val="24"/>
        </w:rPr>
        <w:t>i</w:t>
      </w:r>
      <w:r w:rsidRPr="00A15BA4">
        <w:rPr>
          <w:rFonts w:cs="Arial"/>
          <w:szCs w:val="24"/>
        </w:rPr>
        <w:t>heutuvat riitaisuudet, joista ei päästä yksimielisyyteen</w:t>
      </w:r>
      <w:r w:rsidR="00612470" w:rsidRPr="00A15BA4">
        <w:rPr>
          <w:rFonts w:cs="Arial"/>
          <w:szCs w:val="24"/>
        </w:rPr>
        <w:t>,</w:t>
      </w:r>
      <w:r w:rsidRPr="00A15BA4">
        <w:rPr>
          <w:rFonts w:cs="Arial"/>
          <w:szCs w:val="24"/>
        </w:rPr>
        <w:t xml:space="preserve"> käsitellään väl</w:t>
      </w:r>
      <w:r w:rsidRPr="00A15BA4">
        <w:rPr>
          <w:rFonts w:cs="Arial"/>
          <w:szCs w:val="24"/>
        </w:rPr>
        <w:t>i</w:t>
      </w:r>
      <w:r w:rsidRPr="00A15BA4">
        <w:rPr>
          <w:rFonts w:cs="Arial"/>
          <w:szCs w:val="24"/>
        </w:rPr>
        <w:t>miesoikeudessa vuodesta 2015 alkaen.</w:t>
      </w:r>
    </w:p>
    <w:p w:rsidR="00524A3A" w:rsidRPr="00A15BA4" w:rsidRDefault="00524A3A" w:rsidP="003D3FC6">
      <w:pPr>
        <w:ind w:left="2608"/>
        <w:rPr>
          <w:rFonts w:cs="Arial"/>
          <w:szCs w:val="24"/>
        </w:rPr>
      </w:pPr>
    </w:p>
    <w:p w:rsidR="0098186D" w:rsidRPr="00A15BA4" w:rsidRDefault="00092D85" w:rsidP="003D3FC6">
      <w:pPr>
        <w:ind w:left="2608"/>
        <w:rPr>
          <w:szCs w:val="24"/>
        </w:rPr>
      </w:pPr>
      <w:r w:rsidRPr="00A15BA4">
        <w:rPr>
          <w:rFonts w:cs="Arial"/>
          <w:szCs w:val="24"/>
        </w:rPr>
        <w:t>HKL on t</w:t>
      </w:r>
      <w:r w:rsidR="0033601A" w:rsidRPr="00A15BA4">
        <w:rPr>
          <w:rFonts w:cs="Arial"/>
          <w:szCs w:val="24"/>
        </w:rPr>
        <w:t>i</w:t>
      </w:r>
      <w:r w:rsidR="00411063" w:rsidRPr="00A15BA4">
        <w:rPr>
          <w:rFonts w:cs="Arial"/>
          <w:szCs w:val="24"/>
        </w:rPr>
        <w:t xml:space="preserve">lintarkastajille antamassaan selvityksessä </w:t>
      </w:r>
      <w:r w:rsidRPr="00A15BA4">
        <w:rPr>
          <w:rFonts w:cs="Arial"/>
          <w:szCs w:val="24"/>
        </w:rPr>
        <w:t xml:space="preserve">todennut </w:t>
      </w:r>
      <w:r w:rsidR="00612470" w:rsidRPr="00A15BA4">
        <w:rPr>
          <w:rFonts w:cs="Arial"/>
          <w:szCs w:val="24"/>
        </w:rPr>
        <w:t>m</w:t>
      </w:r>
      <w:r w:rsidR="0098186D" w:rsidRPr="00A15BA4">
        <w:rPr>
          <w:szCs w:val="24"/>
        </w:rPr>
        <w:t>etron automa</w:t>
      </w:r>
      <w:r w:rsidR="00940FF1" w:rsidRPr="00A15BA4">
        <w:rPr>
          <w:szCs w:val="24"/>
        </w:rPr>
        <w:t xml:space="preserve">tisoinnin hankintaan liittyvän, odotettavissa olevan </w:t>
      </w:r>
      <w:r w:rsidR="0098186D" w:rsidRPr="00A15BA4">
        <w:rPr>
          <w:szCs w:val="24"/>
        </w:rPr>
        <w:t>välimieso</w:t>
      </w:r>
      <w:r w:rsidR="0098186D" w:rsidRPr="00A15BA4">
        <w:rPr>
          <w:szCs w:val="24"/>
        </w:rPr>
        <w:t>i</w:t>
      </w:r>
      <w:r w:rsidR="0098186D" w:rsidRPr="00A15BA4">
        <w:rPr>
          <w:szCs w:val="24"/>
        </w:rPr>
        <w:t>keudenkäyn</w:t>
      </w:r>
      <w:r w:rsidR="00940FF1" w:rsidRPr="00A15BA4">
        <w:rPr>
          <w:szCs w:val="24"/>
        </w:rPr>
        <w:t>nin osalta seuraavaa:</w:t>
      </w:r>
    </w:p>
    <w:p w:rsidR="0098186D" w:rsidRPr="00A15BA4" w:rsidRDefault="0098186D" w:rsidP="003D3FC6">
      <w:pPr>
        <w:ind w:left="2608" w:firstLine="2"/>
      </w:pPr>
    </w:p>
    <w:p w:rsidR="00940FF1" w:rsidRPr="00A15BA4" w:rsidRDefault="0098186D" w:rsidP="00264441">
      <w:pPr>
        <w:pStyle w:val="Luettelokappale"/>
        <w:numPr>
          <w:ilvl w:val="4"/>
          <w:numId w:val="14"/>
        </w:numPr>
        <w:ind w:left="2968"/>
        <w:rPr>
          <w:sz w:val="20"/>
        </w:rPr>
      </w:pPr>
      <w:r w:rsidRPr="00A15BA4">
        <w:rPr>
          <w:sz w:val="20"/>
        </w:rPr>
        <w:t>HKL ja Siemens ovat 27.5.2012 tehneet Helsingin metron ja Länsimetron aut</w:t>
      </w:r>
      <w:r w:rsidRPr="00A15BA4">
        <w:rPr>
          <w:sz w:val="20"/>
        </w:rPr>
        <w:t>o</w:t>
      </w:r>
      <w:r w:rsidRPr="00A15BA4">
        <w:rPr>
          <w:sz w:val="20"/>
        </w:rPr>
        <w:t>matisoinnin hankintaa koskevan ns. etenemissopimuksen, jossa osapuolet ovat sopineet eräiden projektissa ilmenneiden tulkintaerimielisyyksien ratkaisun osalta, että näitä koskevat sopimuserimielisyydet ratkaistaan vuoden 2015 jälkeen erill</w:t>
      </w:r>
      <w:r w:rsidRPr="00A15BA4">
        <w:rPr>
          <w:sz w:val="20"/>
        </w:rPr>
        <w:t>i</w:t>
      </w:r>
      <w:r w:rsidRPr="00A15BA4">
        <w:rPr>
          <w:sz w:val="20"/>
        </w:rPr>
        <w:t>sessä välimiesoikeudenkäynnissä.</w:t>
      </w:r>
    </w:p>
    <w:p w:rsidR="00940FF1" w:rsidRPr="00A15BA4" w:rsidRDefault="00940FF1" w:rsidP="003D3FC6">
      <w:pPr>
        <w:ind w:left="1344" w:firstLine="2"/>
        <w:rPr>
          <w:sz w:val="20"/>
        </w:rPr>
      </w:pPr>
    </w:p>
    <w:p w:rsidR="00940FF1" w:rsidRPr="00A15BA4" w:rsidRDefault="0098186D" w:rsidP="00264441">
      <w:pPr>
        <w:pStyle w:val="Luettelokappale"/>
        <w:numPr>
          <w:ilvl w:val="4"/>
          <w:numId w:val="14"/>
        </w:numPr>
        <w:ind w:left="2968"/>
        <w:rPr>
          <w:sz w:val="20"/>
        </w:rPr>
      </w:pPr>
      <w:r w:rsidRPr="00A15BA4">
        <w:rPr>
          <w:sz w:val="20"/>
        </w:rPr>
        <w:t>HKL:n tämänhetkisen arvion mukaan välimiesoikeudenkäynnissä HKL:n vaatimus Siemensiä kohtaan on viivästyksen osalta n. 10 milj. euroa ja lisäksi HKL:n kok</w:t>
      </w:r>
      <w:r w:rsidRPr="00A15BA4">
        <w:rPr>
          <w:sz w:val="20"/>
        </w:rPr>
        <w:t>o</w:t>
      </w:r>
      <w:r w:rsidRPr="00A15BA4">
        <w:rPr>
          <w:sz w:val="20"/>
        </w:rPr>
        <w:t>naisvaatimusta lisäävät Siemensin toimituksen poikkeamat verrattuna hankint</w:t>
      </w:r>
      <w:r w:rsidRPr="00A15BA4">
        <w:rPr>
          <w:sz w:val="20"/>
        </w:rPr>
        <w:t>a</w:t>
      </w:r>
      <w:r w:rsidRPr="00A15BA4">
        <w:rPr>
          <w:sz w:val="20"/>
        </w:rPr>
        <w:t>sopimuksessa edellytettyyn. Hankintasopimuksen mukaan HKL:n oikeus vahi</w:t>
      </w:r>
      <w:r w:rsidRPr="00A15BA4">
        <w:rPr>
          <w:sz w:val="20"/>
        </w:rPr>
        <w:t>n</w:t>
      </w:r>
      <w:r w:rsidRPr="00A15BA4">
        <w:rPr>
          <w:sz w:val="20"/>
        </w:rPr>
        <w:t xml:space="preserve">gonkorvaukseen voi olla enintään n. 40 milj. euroa eräitä erikoistapauksia lukuun ottamatta. </w:t>
      </w:r>
    </w:p>
    <w:p w:rsidR="00940FF1" w:rsidRPr="00A15BA4" w:rsidRDefault="00940FF1" w:rsidP="003D3FC6">
      <w:pPr>
        <w:ind w:left="1344" w:firstLine="2"/>
        <w:rPr>
          <w:sz w:val="20"/>
        </w:rPr>
      </w:pPr>
    </w:p>
    <w:p w:rsidR="0098186D" w:rsidRPr="00A15BA4" w:rsidRDefault="0098186D" w:rsidP="00264441">
      <w:pPr>
        <w:pStyle w:val="Luettelokappale"/>
        <w:numPr>
          <w:ilvl w:val="4"/>
          <w:numId w:val="14"/>
        </w:numPr>
        <w:ind w:left="2968"/>
        <w:rPr>
          <w:sz w:val="20"/>
        </w:rPr>
      </w:pPr>
      <w:r w:rsidRPr="00A15BA4">
        <w:rPr>
          <w:sz w:val="20"/>
        </w:rPr>
        <w:t>HKL:llä ei ole tietoa eikä arviota Siemensin mahdollisista vaatimuksista</w:t>
      </w:r>
      <w:r w:rsidR="00612470" w:rsidRPr="00A15BA4">
        <w:rPr>
          <w:sz w:val="20"/>
        </w:rPr>
        <w:t>.</w:t>
      </w:r>
    </w:p>
    <w:p w:rsidR="00233C01" w:rsidRPr="00A15BA4" w:rsidRDefault="00233C01" w:rsidP="003D3FC6">
      <w:pPr>
        <w:pStyle w:val="Luettelokappale"/>
        <w:rPr>
          <w:sz w:val="20"/>
        </w:rPr>
      </w:pPr>
    </w:p>
    <w:p w:rsidR="00233C01" w:rsidRPr="00A15BA4" w:rsidRDefault="00233C01" w:rsidP="00264441">
      <w:pPr>
        <w:pStyle w:val="Luettelokappale"/>
        <w:numPr>
          <w:ilvl w:val="1"/>
          <w:numId w:val="17"/>
        </w:numPr>
        <w:ind w:left="1701" w:hanging="573"/>
        <w:rPr>
          <w:rFonts w:cs="Arial"/>
          <w:i/>
          <w:szCs w:val="24"/>
        </w:rPr>
      </w:pPr>
      <w:proofErr w:type="gramStart"/>
      <w:r w:rsidRPr="00A15BA4">
        <w:rPr>
          <w:rFonts w:cs="Arial"/>
          <w:i/>
          <w:szCs w:val="24"/>
        </w:rPr>
        <w:t>Siemensin haastehakemus käräjäoikeudelle koskien maksuerästä vähennettyä viivästyssakkoa</w:t>
      </w:r>
      <w:proofErr w:type="gramEnd"/>
      <w:r w:rsidRPr="00A15BA4">
        <w:rPr>
          <w:rFonts w:cs="Arial"/>
          <w:i/>
          <w:szCs w:val="24"/>
        </w:rPr>
        <w:t xml:space="preserve"> </w:t>
      </w:r>
    </w:p>
    <w:p w:rsidR="00233C01" w:rsidRPr="00A15BA4" w:rsidRDefault="00233C01" w:rsidP="003D3FC6">
      <w:pPr>
        <w:ind w:left="2608"/>
        <w:rPr>
          <w:sz w:val="20"/>
        </w:rPr>
      </w:pPr>
    </w:p>
    <w:p w:rsidR="0098186D" w:rsidRPr="00A15BA4" w:rsidRDefault="00233C01" w:rsidP="003D3FC6">
      <w:pPr>
        <w:ind w:left="2604"/>
        <w:rPr>
          <w:rFonts w:cs="Arial"/>
          <w:szCs w:val="24"/>
        </w:rPr>
      </w:pPr>
      <w:r w:rsidRPr="00A15BA4">
        <w:rPr>
          <w:rFonts w:cs="Arial"/>
          <w:szCs w:val="24"/>
        </w:rPr>
        <w:t xml:space="preserve">Siemens on </w:t>
      </w:r>
      <w:r w:rsidR="0049443A" w:rsidRPr="00A15BA4">
        <w:rPr>
          <w:rFonts w:cs="Arial"/>
          <w:szCs w:val="24"/>
        </w:rPr>
        <w:t>jättänyt Helsingin käräjäoikeudelle asiassa haastehak</w:t>
      </w:r>
      <w:r w:rsidR="0049443A" w:rsidRPr="00A15BA4">
        <w:rPr>
          <w:rFonts w:cs="Arial"/>
          <w:szCs w:val="24"/>
        </w:rPr>
        <w:t>e</w:t>
      </w:r>
      <w:r w:rsidR="0049443A" w:rsidRPr="00A15BA4">
        <w:rPr>
          <w:rFonts w:cs="Arial"/>
          <w:szCs w:val="24"/>
        </w:rPr>
        <w:t xml:space="preserve">muksen </w:t>
      </w:r>
      <w:r w:rsidR="00612470" w:rsidRPr="00A15BA4">
        <w:rPr>
          <w:rFonts w:cs="Arial"/>
          <w:szCs w:val="24"/>
        </w:rPr>
        <w:t>11</w:t>
      </w:r>
      <w:r w:rsidR="0049443A" w:rsidRPr="00A15BA4">
        <w:rPr>
          <w:rFonts w:cs="Arial"/>
          <w:szCs w:val="24"/>
        </w:rPr>
        <w:t>.</w:t>
      </w:r>
      <w:r w:rsidR="00612470" w:rsidRPr="00A15BA4">
        <w:rPr>
          <w:rFonts w:cs="Arial"/>
          <w:szCs w:val="24"/>
        </w:rPr>
        <w:t>1</w:t>
      </w:r>
      <w:r w:rsidR="0049443A" w:rsidRPr="00A15BA4">
        <w:rPr>
          <w:rFonts w:cs="Arial"/>
          <w:szCs w:val="24"/>
        </w:rPr>
        <w:t>.201</w:t>
      </w:r>
      <w:r w:rsidR="00612470" w:rsidRPr="00A15BA4">
        <w:rPr>
          <w:rFonts w:cs="Arial"/>
          <w:szCs w:val="24"/>
        </w:rPr>
        <w:t>3</w:t>
      </w:r>
      <w:r w:rsidR="0049443A" w:rsidRPr="00A15BA4">
        <w:rPr>
          <w:rFonts w:cs="Arial"/>
          <w:szCs w:val="24"/>
        </w:rPr>
        <w:t xml:space="preserve">. HKL </w:t>
      </w:r>
      <w:r w:rsidR="0076568B" w:rsidRPr="00A15BA4">
        <w:rPr>
          <w:rFonts w:cs="Arial"/>
          <w:szCs w:val="24"/>
        </w:rPr>
        <w:t xml:space="preserve">on vastannut </w:t>
      </w:r>
      <w:r w:rsidR="0049443A" w:rsidRPr="00A15BA4">
        <w:rPr>
          <w:rFonts w:cs="Arial"/>
          <w:szCs w:val="24"/>
        </w:rPr>
        <w:t xml:space="preserve">Siemensin haastehakemukseen 8.3.2013 ja </w:t>
      </w:r>
      <w:r w:rsidR="0076568B" w:rsidRPr="00A15BA4">
        <w:rPr>
          <w:rFonts w:cs="Arial"/>
          <w:szCs w:val="24"/>
        </w:rPr>
        <w:t xml:space="preserve">esittänyt </w:t>
      </w:r>
      <w:r w:rsidR="0049443A" w:rsidRPr="00A15BA4">
        <w:rPr>
          <w:rFonts w:cs="Arial"/>
          <w:szCs w:val="24"/>
        </w:rPr>
        <w:t xml:space="preserve">samalla </w:t>
      </w:r>
      <w:r w:rsidR="0076568B" w:rsidRPr="00A15BA4">
        <w:rPr>
          <w:rFonts w:cs="Arial"/>
          <w:szCs w:val="24"/>
        </w:rPr>
        <w:t xml:space="preserve">Helsingin </w:t>
      </w:r>
      <w:r w:rsidR="0049443A" w:rsidRPr="00A15BA4">
        <w:rPr>
          <w:rFonts w:cs="Arial"/>
          <w:szCs w:val="24"/>
        </w:rPr>
        <w:t xml:space="preserve">käräjäoikeudelle </w:t>
      </w:r>
      <w:r w:rsidR="0076568B" w:rsidRPr="00A15BA4">
        <w:rPr>
          <w:rFonts w:cs="Arial"/>
          <w:szCs w:val="24"/>
        </w:rPr>
        <w:t xml:space="preserve">asiaan liittyvän </w:t>
      </w:r>
      <w:r w:rsidR="0049443A" w:rsidRPr="00A15BA4">
        <w:rPr>
          <w:rFonts w:cs="Arial"/>
          <w:szCs w:val="24"/>
        </w:rPr>
        <w:t>vasta</w:t>
      </w:r>
      <w:r w:rsidR="0076568B" w:rsidRPr="00A15BA4">
        <w:rPr>
          <w:rFonts w:cs="Arial"/>
          <w:szCs w:val="24"/>
        </w:rPr>
        <w:t>kanne</w:t>
      </w:r>
      <w:r w:rsidR="0049443A" w:rsidRPr="00A15BA4">
        <w:rPr>
          <w:rFonts w:cs="Arial"/>
          <w:szCs w:val="24"/>
        </w:rPr>
        <w:t>hakemuksen</w:t>
      </w:r>
      <w:r w:rsidR="00612470" w:rsidRPr="00A15BA4">
        <w:rPr>
          <w:rFonts w:cs="Arial"/>
          <w:szCs w:val="24"/>
        </w:rPr>
        <w:t>.</w:t>
      </w:r>
    </w:p>
    <w:p w:rsidR="00233C01" w:rsidRPr="00A15BA4" w:rsidRDefault="00233C01" w:rsidP="003D3FC6">
      <w:pPr>
        <w:ind w:left="1344"/>
        <w:rPr>
          <w:rFonts w:cs="Arial"/>
          <w:i/>
          <w:szCs w:val="24"/>
        </w:rPr>
      </w:pPr>
      <w:r w:rsidRPr="00A15BA4">
        <w:rPr>
          <w:rFonts w:cs="Arial"/>
          <w:szCs w:val="24"/>
        </w:rPr>
        <w:tab/>
      </w:r>
    </w:p>
    <w:p w:rsidR="004E231D" w:rsidRPr="00A15BA4" w:rsidRDefault="004E231D" w:rsidP="00264441">
      <w:pPr>
        <w:pStyle w:val="Luettelokappale"/>
        <w:numPr>
          <w:ilvl w:val="1"/>
          <w:numId w:val="17"/>
        </w:numPr>
        <w:ind w:left="1701" w:hanging="573"/>
        <w:rPr>
          <w:rFonts w:cs="Arial"/>
          <w:i/>
          <w:szCs w:val="24"/>
        </w:rPr>
      </w:pPr>
      <w:r w:rsidRPr="00A15BA4">
        <w:rPr>
          <w:rFonts w:cs="Arial"/>
          <w:i/>
          <w:szCs w:val="24"/>
        </w:rPr>
        <w:t>Siemensin valitukset metro</w:t>
      </w:r>
      <w:r w:rsidR="003B0DDF" w:rsidRPr="00A15BA4">
        <w:rPr>
          <w:rFonts w:cs="Arial"/>
          <w:i/>
          <w:szCs w:val="24"/>
        </w:rPr>
        <w:t>juna</w:t>
      </w:r>
      <w:r w:rsidRPr="00A15BA4">
        <w:rPr>
          <w:rFonts w:cs="Arial"/>
          <w:i/>
          <w:szCs w:val="24"/>
        </w:rPr>
        <w:t>hankinnassa</w:t>
      </w:r>
      <w:r w:rsidR="003B0DDF" w:rsidRPr="00A15BA4">
        <w:rPr>
          <w:rFonts w:cs="Arial"/>
          <w:i/>
          <w:szCs w:val="24"/>
        </w:rPr>
        <w:t xml:space="preserve"> (M300-sarja)</w:t>
      </w:r>
    </w:p>
    <w:p w:rsidR="00192D0E" w:rsidRPr="00A15BA4" w:rsidRDefault="00192D0E" w:rsidP="003D3FC6">
      <w:pPr>
        <w:ind w:left="2608" w:firstLine="2"/>
        <w:rPr>
          <w:sz w:val="20"/>
        </w:rPr>
      </w:pPr>
    </w:p>
    <w:p w:rsidR="00192D0E" w:rsidRPr="00A15BA4" w:rsidRDefault="00192D0E" w:rsidP="003D3FC6">
      <w:pPr>
        <w:ind w:left="2608" w:firstLine="2"/>
        <w:rPr>
          <w:szCs w:val="24"/>
        </w:rPr>
      </w:pPr>
      <w:r w:rsidRPr="00A15BA4">
        <w:rPr>
          <w:szCs w:val="24"/>
        </w:rPr>
        <w:t>Siemens on valittanut markkinaoikeudelle M300-sarjan metrojunaha</w:t>
      </w:r>
      <w:r w:rsidRPr="00A15BA4">
        <w:rPr>
          <w:szCs w:val="24"/>
        </w:rPr>
        <w:t>n</w:t>
      </w:r>
      <w:r w:rsidRPr="00A15BA4">
        <w:rPr>
          <w:szCs w:val="24"/>
        </w:rPr>
        <w:t>kinnasta. Ko. hankinnalla on yhteys metron automatisointiin, kun uusiin metrojuniin tullaan asentamaan Helsingin metron ja Länsimetron aut</w:t>
      </w:r>
      <w:r w:rsidRPr="00A15BA4">
        <w:rPr>
          <w:szCs w:val="24"/>
        </w:rPr>
        <w:t>o</w:t>
      </w:r>
      <w:r w:rsidRPr="00A15BA4">
        <w:rPr>
          <w:szCs w:val="24"/>
        </w:rPr>
        <w:t>matisointia koskevien sopimusten perusteella Järjestelmän edellytt</w:t>
      </w:r>
      <w:r w:rsidRPr="00A15BA4">
        <w:rPr>
          <w:szCs w:val="24"/>
        </w:rPr>
        <w:t>ä</w:t>
      </w:r>
      <w:r w:rsidRPr="00A15BA4">
        <w:rPr>
          <w:szCs w:val="24"/>
        </w:rPr>
        <w:t xml:space="preserve">mät junalaitteet. </w:t>
      </w:r>
    </w:p>
    <w:p w:rsidR="004E231D" w:rsidRPr="00A15BA4" w:rsidRDefault="004E231D" w:rsidP="003D3FC6">
      <w:pPr>
        <w:ind w:left="2608" w:firstLine="2"/>
        <w:rPr>
          <w:szCs w:val="24"/>
        </w:rPr>
      </w:pPr>
    </w:p>
    <w:p w:rsidR="00BB2ABD" w:rsidRPr="00A15BA4" w:rsidRDefault="00BB2ABD" w:rsidP="003D3FC6">
      <w:pPr>
        <w:ind w:left="2608" w:firstLine="2"/>
        <w:rPr>
          <w:szCs w:val="24"/>
        </w:rPr>
      </w:pPr>
      <w:r w:rsidRPr="00A15BA4">
        <w:rPr>
          <w:szCs w:val="24"/>
        </w:rPr>
        <w:t>HKL toteaa yhteenvetona Siemensin M-300 sarjan hankintapäätökseen liittyvistä valituksista yms. seuraavaa:</w:t>
      </w:r>
    </w:p>
    <w:p w:rsidR="00BB2ABD" w:rsidRPr="00A15BA4" w:rsidRDefault="00BB2ABD" w:rsidP="003D3FC6">
      <w:pPr>
        <w:ind w:left="2608" w:firstLine="2"/>
      </w:pPr>
    </w:p>
    <w:p w:rsidR="00AC66FD" w:rsidRPr="00A15BA4" w:rsidRDefault="00AC66FD" w:rsidP="00264441">
      <w:pPr>
        <w:pStyle w:val="Luettelokappale"/>
        <w:numPr>
          <w:ilvl w:val="0"/>
          <w:numId w:val="13"/>
        </w:numPr>
        <w:ind w:left="2968"/>
        <w:rPr>
          <w:sz w:val="20"/>
        </w:rPr>
      </w:pPr>
      <w:r w:rsidRPr="00A15BA4">
        <w:rPr>
          <w:sz w:val="20"/>
        </w:rPr>
        <w:t>Siemensin ensimmäinen (I) hankintaoikaisuvaatimus 25.9.2012</w:t>
      </w:r>
      <w:r w:rsidRPr="00A15BA4">
        <w:rPr>
          <w:rFonts w:ascii="Calibri" w:hAnsi="Calibri" w:cs="Calibri"/>
          <w:sz w:val="20"/>
        </w:rPr>
        <w:t xml:space="preserve"> </w:t>
      </w:r>
      <w:r w:rsidRPr="00A15BA4">
        <w:rPr>
          <w:sz w:val="20"/>
        </w:rPr>
        <w:t>esiteltiin ja käs</w:t>
      </w:r>
      <w:r w:rsidRPr="00A15BA4">
        <w:rPr>
          <w:sz w:val="20"/>
        </w:rPr>
        <w:t>i</w:t>
      </w:r>
      <w:r w:rsidRPr="00A15BA4">
        <w:rPr>
          <w:sz w:val="20"/>
        </w:rPr>
        <w:t>teltiin johtokunnassa 16.10.2012; johtokunta päätti jättää asian tutkimatta, kun se ei koskenut hankintapäätöstä.</w:t>
      </w:r>
    </w:p>
    <w:p w:rsidR="00BB2ABD" w:rsidRPr="00A15BA4" w:rsidRDefault="00BB2ABD" w:rsidP="003D3FC6">
      <w:pPr>
        <w:ind w:left="2248"/>
        <w:rPr>
          <w:sz w:val="20"/>
        </w:rPr>
      </w:pPr>
    </w:p>
    <w:p w:rsidR="00AC66FD" w:rsidRPr="00A15BA4" w:rsidRDefault="00AC66FD" w:rsidP="00264441">
      <w:pPr>
        <w:pStyle w:val="Luettelokappale"/>
        <w:numPr>
          <w:ilvl w:val="0"/>
          <w:numId w:val="13"/>
        </w:numPr>
        <w:ind w:left="2968"/>
        <w:rPr>
          <w:sz w:val="20"/>
        </w:rPr>
      </w:pPr>
      <w:r w:rsidRPr="00A15BA4">
        <w:rPr>
          <w:sz w:val="20"/>
        </w:rPr>
        <w:t>Siemensin toinen (II) hankintaoikaisuvaatimus esiteltiin ja hylättiin johtokunnassa 5.12.2012</w:t>
      </w:r>
    </w:p>
    <w:p w:rsidR="00BB2ABD" w:rsidRPr="00A15BA4" w:rsidRDefault="00BB2ABD" w:rsidP="003D3FC6">
      <w:pPr>
        <w:ind w:left="2248"/>
        <w:rPr>
          <w:sz w:val="20"/>
        </w:rPr>
      </w:pPr>
    </w:p>
    <w:p w:rsidR="00AC66FD" w:rsidRPr="00A15BA4" w:rsidRDefault="00AC66FD" w:rsidP="00264441">
      <w:pPr>
        <w:pStyle w:val="Luettelokappale"/>
        <w:numPr>
          <w:ilvl w:val="0"/>
          <w:numId w:val="13"/>
        </w:numPr>
        <w:ind w:left="2968"/>
        <w:rPr>
          <w:sz w:val="20"/>
        </w:rPr>
      </w:pPr>
      <w:r w:rsidRPr="00A15BA4">
        <w:rPr>
          <w:sz w:val="20"/>
        </w:rPr>
        <w:t>Siemensin valitti metrojunahankinnasta markkinaoikeudelle 7.11.2012. Markkin</w:t>
      </w:r>
      <w:r w:rsidRPr="00A15BA4">
        <w:rPr>
          <w:sz w:val="20"/>
        </w:rPr>
        <w:t>a</w:t>
      </w:r>
      <w:r w:rsidRPr="00A15BA4">
        <w:rPr>
          <w:sz w:val="20"/>
        </w:rPr>
        <w:t>oikeus päätöksellään 14.12.2012 antoi HKL:lle luvan johtokuntapäätöksen täytä</w:t>
      </w:r>
      <w:r w:rsidRPr="00A15BA4">
        <w:rPr>
          <w:sz w:val="20"/>
        </w:rPr>
        <w:t>n</w:t>
      </w:r>
      <w:r w:rsidRPr="00A15BA4">
        <w:rPr>
          <w:sz w:val="20"/>
        </w:rPr>
        <w:t xml:space="preserve">töönpanoon valituksesta huolimatta. </w:t>
      </w:r>
    </w:p>
    <w:p w:rsidR="00BB2ABD" w:rsidRPr="00A15BA4" w:rsidRDefault="00BB2ABD" w:rsidP="003D3FC6">
      <w:pPr>
        <w:ind w:left="2248"/>
        <w:rPr>
          <w:sz w:val="20"/>
        </w:rPr>
      </w:pPr>
    </w:p>
    <w:p w:rsidR="00BB2ABD" w:rsidRPr="00A15BA4" w:rsidRDefault="00AC66FD" w:rsidP="00264441">
      <w:pPr>
        <w:pStyle w:val="Luettelokappale"/>
        <w:numPr>
          <w:ilvl w:val="0"/>
          <w:numId w:val="15"/>
        </w:numPr>
        <w:ind w:left="2968"/>
        <w:rPr>
          <w:rFonts w:cs="Arial"/>
          <w:sz w:val="20"/>
        </w:rPr>
      </w:pPr>
      <w:r w:rsidRPr="00A15BA4">
        <w:rPr>
          <w:rFonts w:cs="Arial"/>
          <w:sz w:val="20"/>
        </w:rPr>
        <w:t xml:space="preserve">Siemens teki lisäksi </w:t>
      </w:r>
      <w:r w:rsidR="00BB2ABD" w:rsidRPr="00A15BA4">
        <w:rPr>
          <w:rFonts w:cs="Arial"/>
          <w:sz w:val="20"/>
        </w:rPr>
        <w:t>uuden valituksen metro</w:t>
      </w:r>
      <w:r w:rsidRPr="00A15BA4">
        <w:rPr>
          <w:rFonts w:cs="Arial"/>
          <w:sz w:val="20"/>
        </w:rPr>
        <w:t xml:space="preserve">junahankinnasta markkinaoikeuteen </w:t>
      </w:r>
      <w:r w:rsidR="00612470" w:rsidRPr="00A15BA4">
        <w:rPr>
          <w:rFonts w:cs="Arial"/>
          <w:sz w:val="20"/>
        </w:rPr>
        <w:t>20</w:t>
      </w:r>
      <w:r w:rsidRPr="00A15BA4">
        <w:rPr>
          <w:rFonts w:cs="Arial"/>
          <w:sz w:val="20"/>
        </w:rPr>
        <w:t>.</w:t>
      </w:r>
      <w:r w:rsidR="00612470" w:rsidRPr="00A15BA4">
        <w:rPr>
          <w:rFonts w:cs="Arial"/>
          <w:sz w:val="20"/>
        </w:rPr>
        <w:t>12</w:t>
      </w:r>
      <w:r w:rsidRPr="00A15BA4">
        <w:rPr>
          <w:rFonts w:cs="Arial"/>
          <w:sz w:val="20"/>
        </w:rPr>
        <w:t xml:space="preserve">.2012. </w:t>
      </w:r>
      <w:r w:rsidR="00940FF1" w:rsidRPr="00A15BA4">
        <w:rPr>
          <w:rFonts w:cs="Arial"/>
          <w:sz w:val="20"/>
        </w:rPr>
        <w:t xml:space="preserve">Markkinaoikeus </w:t>
      </w:r>
      <w:r w:rsidR="00612470" w:rsidRPr="00A15BA4">
        <w:rPr>
          <w:rFonts w:cs="Arial"/>
          <w:sz w:val="20"/>
        </w:rPr>
        <w:t>11</w:t>
      </w:r>
      <w:r w:rsidRPr="00A15BA4">
        <w:rPr>
          <w:rFonts w:cs="Arial"/>
          <w:sz w:val="20"/>
        </w:rPr>
        <w:t>.</w:t>
      </w:r>
      <w:r w:rsidR="00612470" w:rsidRPr="00A15BA4">
        <w:rPr>
          <w:rFonts w:cs="Arial"/>
          <w:sz w:val="20"/>
        </w:rPr>
        <w:t>1</w:t>
      </w:r>
      <w:r w:rsidRPr="00A15BA4">
        <w:rPr>
          <w:rFonts w:cs="Arial"/>
          <w:sz w:val="20"/>
        </w:rPr>
        <w:t>.201</w:t>
      </w:r>
      <w:r w:rsidR="00612470" w:rsidRPr="00A15BA4">
        <w:rPr>
          <w:rFonts w:cs="Arial"/>
          <w:sz w:val="20"/>
        </w:rPr>
        <w:t>3</w:t>
      </w:r>
      <w:r w:rsidRPr="00A15BA4">
        <w:rPr>
          <w:rFonts w:cs="Arial"/>
          <w:sz w:val="20"/>
        </w:rPr>
        <w:t xml:space="preserve"> antoi HKL:lle uudestaan luvan</w:t>
      </w:r>
      <w:r w:rsidR="00BB2ABD" w:rsidRPr="00A15BA4">
        <w:rPr>
          <w:rFonts w:cs="Arial"/>
          <w:sz w:val="20"/>
        </w:rPr>
        <w:t xml:space="preserve"> johtoku</w:t>
      </w:r>
      <w:r w:rsidR="00BB2ABD" w:rsidRPr="00A15BA4">
        <w:rPr>
          <w:rFonts w:cs="Arial"/>
          <w:sz w:val="20"/>
        </w:rPr>
        <w:t>n</w:t>
      </w:r>
      <w:r w:rsidR="00BB2ABD" w:rsidRPr="00A15BA4">
        <w:rPr>
          <w:rFonts w:cs="Arial"/>
          <w:sz w:val="20"/>
        </w:rPr>
        <w:t>nan hankintapäätöksen</w:t>
      </w:r>
      <w:r w:rsidRPr="00A15BA4">
        <w:rPr>
          <w:rFonts w:cs="Arial"/>
          <w:sz w:val="20"/>
        </w:rPr>
        <w:t xml:space="preserve"> täytäntöönpanoon </w:t>
      </w:r>
      <w:r w:rsidR="00BB2ABD" w:rsidRPr="00A15BA4">
        <w:rPr>
          <w:rFonts w:cs="Arial"/>
          <w:sz w:val="20"/>
        </w:rPr>
        <w:t xml:space="preserve">Siemensin </w:t>
      </w:r>
      <w:r w:rsidRPr="00A15BA4">
        <w:rPr>
          <w:rFonts w:cs="Arial"/>
          <w:sz w:val="20"/>
        </w:rPr>
        <w:t>valituksesta huolimatta.</w:t>
      </w:r>
      <w:r w:rsidR="00283410" w:rsidRPr="00A15BA4">
        <w:rPr>
          <w:rFonts w:cs="Arial"/>
          <w:sz w:val="20"/>
        </w:rPr>
        <w:t xml:space="preserve"> </w:t>
      </w:r>
    </w:p>
    <w:p w:rsidR="00283410" w:rsidRPr="00A15BA4" w:rsidRDefault="00283410" w:rsidP="003D3FC6">
      <w:pPr>
        <w:ind w:left="2248"/>
        <w:rPr>
          <w:sz w:val="20"/>
        </w:rPr>
      </w:pPr>
    </w:p>
    <w:p w:rsidR="003D3FC6" w:rsidRPr="00A15BA4" w:rsidRDefault="003D3FC6">
      <w:pPr>
        <w:rPr>
          <w:rFonts w:cs="Arial"/>
          <w:sz w:val="20"/>
        </w:rPr>
      </w:pPr>
    </w:p>
    <w:p w:rsidR="001D08C0" w:rsidRPr="00A15BA4" w:rsidRDefault="00283410" w:rsidP="00264441">
      <w:pPr>
        <w:pStyle w:val="Luettelokappale"/>
        <w:numPr>
          <w:ilvl w:val="0"/>
          <w:numId w:val="15"/>
        </w:numPr>
        <w:ind w:left="2968"/>
        <w:rPr>
          <w:rFonts w:cs="Arial"/>
          <w:sz w:val="20"/>
        </w:rPr>
      </w:pPr>
      <w:r w:rsidRPr="00A15BA4">
        <w:rPr>
          <w:rFonts w:cs="Arial"/>
          <w:sz w:val="20"/>
        </w:rPr>
        <w:t xml:space="preserve">Markkinaoikeus tulee ratkaisemaan Siemensin valituksen jatkoselvitysten jälkeen vasta myöhemmin. </w:t>
      </w:r>
      <w:r w:rsidR="00CE4792" w:rsidRPr="00A15BA4">
        <w:rPr>
          <w:rFonts w:cs="Arial"/>
          <w:sz w:val="20"/>
        </w:rPr>
        <w:t xml:space="preserve">Siemens </w:t>
      </w:r>
      <w:r w:rsidR="005113FF" w:rsidRPr="00A15BA4">
        <w:rPr>
          <w:rFonts w:cs="Arial"/>
          <w:sz w:val="20"/>
        </w:rPr>
        <w:t xml:space="preserve">on viimeksi </w:t>
      </w:r>
      <w:r w:rsidR="00612470" w:rsidRPr="00A15BA4">
        <w:rPr>
          <w:rFonts w:cs="Arial"/>
          <w:sz w:val="20"/>
        </w:rPr>
        <w:t>20</w:t>
      </w:r>
      <w:r w:rsidR="005113FF" w:rsidRPr="00A15BA4">
        <w:rPr>
          <w:rFonts w:cs="Arial"/>
          <w:sz w:val="20"/>
        </w:rPr>
        <w:t>.</w:t>
      </w:r>
      <w:r w:rsidR="00612470" w:rsidRPr="00A15BA4">
        <w:rPr>
          <w:rFonts w:cs="Arial"/>
          <w:sz w:val="20"/>
        </w:rPr>
        <w:t>2</w:t>
      </w:r>
      <w:r w:rsidR="005113FF" w:rsidRPr="00A15BA4">
        <w:rPr>
          <w:rFonts w:cs="Arial"/>
          <w:sz w:val="20"/>
        </w:rPr>
        <w:t xml:space="preserve">.2013 </w:t>
      </w:r>
      <w:r w:rsidR="00612470" w:rsidRPr="00A15BA4">
        <w:rPr>
          <w:rFonts w:cs="Arial"/>
          <w:sz w:val="20"/>
        </w:rPr>
        <w:t>lähettänyt</w:t>
      </w:r>
      <w:r w:rsidRPr="00A15BA4">
        <w:rPr>
          <w:rFonts w:cs="Arial"/>
          <w:sz w:val="20"/>
        </w:rPr>
        <w:t xml:space="preserve"> asiaan liittyvän ki</w:t>
      </w:r>
      <w:r w:rsidRPr="00A15BA4">
        <w:rPr>
          <w:rFonts w:cs="Arial"/>
          <w:sz w:val="20"/>
        </w:rPr>
        <w:t>r</w:t>
      </w:r>
      <w:r w:rsidRPr="00A15BA4">
        <w:rPr>
          <w:rFonts w:cs="Arial"/>
          <w:sz w:val="20"/>
        </w:rPr>
        <w:t xml:space="preserve">jelmän markkinaoikeudelle ja </w:t>
      </w:r>
      <w:r w:rsidR="00612470" w:rsidRPr="00A15BA4">
        <w:rPr>
          <w:rFonts w:cs="Arial"/>
          <w:sz w:val="20"/>
        </w:rPr>
        <w:t xml:space="preserve">HKL </w:t>
      </w:r>
      <w:r w:rsidRPr="00A15BA4">
        <w:rPr>
          <w:rFonts w:cs="Arial"/>
          <w:sz w:val="20"/>
        </w:rPr>
        <w:t>joutuu vastaamaan Siemensille näihin CAF:</w:t>
      </w:r>
      <w:r w:rsidR="00192D0E" w:rsidRPr="00A15BA4">
        <w:rPr>
          <w:rFonts w:cs="Arial"/>
          <w:sz w:val="20"/>
        </w:rPr>
        <w:t>n asiakirjojen</w:t>
      </w:r>
      <w:r w:rsidR="001E658A" w:rsidRPr="00A15BA4">
        <w:rPr>
          <w:rFonts w:cs="Arial"/>
          <w:sz w:val="20"/>
        </w:rPr>
        <w:t xml:space="preserve"> </w:t>
      </w:r>
      <w:r w:rsidR="005113FF" w:rsidRPr="00A15BA4">
        <w:rPr>
          <w:rFonts w:cs="Arial"/>
          <w:sz w:val="20"/>
        </w:rPr>
        <w:t>salassapitoon (editi</w:t>
      </w:r>
      <w:r w:rsidR="00612470" w:rsidRPr="00A15BA4">
        <w:rPr>
          <w:rFonts w:cs="Arial"/>
          <w:sz w:val="20"/>
        </w:rPr>
        <w:t>oo</w:t>
      </w:r>
      <w:r w:rsidR="005113FF" w:rsidRPr="00A15BA4">
        <w:rPr>
          <w:rFonts w:cs="Arial"/>
          <w:sz w:val="20"/>
        </w:rPr>
        <w:t>n) koskevista vaatimuksista</w:t>
      </w:r>
      <w:r w:rsidR="001E658A" w:rsidRPr="00A15BA4">
        <w:rPr>
          <w:rFonts w:cs="Arial"/>
          <w:sz w:val="20"/>
        </w:rPr>
        <w:t xml:space="preserve"> markkinaoikeudelle niin, että m</w:t>
      </w:r>
      <w:r w:rsidR="005113FF" w:rsidRPr="00A15BA4">
        <w:rPr>
          <w:rFonts w:cs="Arial"/>
          <w:sz w:val="20"/>
        </w:rPr>
        <w:t xml:space="preserve">ääräaikaa lisäselvityksen antamiselle on </w:t>
      </w:r>
      <w:r w:rsidR="00612470" w:rsidRPr="00A15BA4">
        <w:rPr>
          <w:rFonts w:cs="Arial"/>
          <w:sz w:val="20"/>
        </w:rPr>
        <w:t>12</w:t>
      </w:r>
      <w:r w:rsidR="005113FF" w:rsidRPr="00A15BA4">
        <w:rPr>
          <w:rFonts w:cs="Arial"/>
          <w:sz w:val="20"/>
        </w:rPr>
        <w:t>.3.2013.</w:t>
      </w:r>
    </w:p>
    <w:p w:rsidR="003B0DDF" w:rsidRPr="00A15BA4" w:rsidRDefault="003B0DDF" w:rsidP="003D3FC6">
      <w:pPr>
        <w:pStyle w:val="Luettelokappale"/>
        <w:rPr>
          <w:rFonts w:cs="Arial"/>
          <w:sz w:val="20"/>
        </w:rPr>
      </w:pPr>
    </w:p>
    <w:p w:rsidR="003B0DDF" w:rsidRPr="00A15BA4" w:rsidRDefault="003B0DDF" w:rsidP="00264441">
      <w:pPr>
        <w:pStyle w:val="Luettelokappale"/>
        <w:numPr>
          <w:ilvl w:val="0"/>
          <w:numId w:val="15"/>
        </w:numPr>
        <w:ind w:left="2968"/>
        <w:rPr>
          <w:rFonts w:cs="Arial"/>
          <w:sz w:val="20"/>
        </w:rPr>
      </w:pPr>
      <w:r w:rsidRPr="00A15BA4">
        <w:rPr>
          <w:rFonts w:cs="Arial"/>
          <w:sz w:val="20"/>
        </w:rPr>
        <w:t>Siemens</w:t>
      </w:r>
      <w:r w:rsidRPr="00A15BA4">
        <w:rPr>
          <w:sz w:val="20"/>
        </w:rPr>
        <w:t xml:space="preserve"> on kannellut 23.11.2012 päivätyllä kirjelmällään Euroopan komissiolle HKL:n menettelyistä hankinnasta. HKL on antanut 10.12.2012 Euroopan komiss</w:t>
      </w:r>
      <w:r w:rsidRPr="00A15BA4">
        <w:rPr>
          <w:sz w:val="20"/>
        </w:rPr>
        <w:t>i</w:t>
      </w:r>
      <w:r w:rsidRPr="00A15BA4">
        <w:rPr>
          <w:sz w:val="20"/>
        </w:rPr>
        <w:t>olle asiasta vastineen. Asiaa ei HKL:n asiantuntijoitten arvion välttämättä tulla lainkaan käsittelemään komissiossa</w:t>
      </w:r>
      <w:r w:rsidRPr="00A15BA4">
        <w:rPr>
          <w:rFonts w:cs="Arial"/>
          <w:sz w:val="20"/>
        </w:rPr>
        <w:t>.</w:t>
      </w:r>
    </w:p>
    <w:p w:rsidR="003B0DDF" w:rsidRPr="00A15BA4" w:rsidRDefault="003B0DDF" w:rsidP="003D3FC6">
      <w:pPr>
        <w:pStyle w:val="Luettelokappale"/>
        <w:rPr>
          <w:rFonts w:cs="Arial"/>
          <w:sz w:val="20"/>
        </w:rPr>
      </w:pPr>
    </w:p>
    <w:p w:rsidR="00233C01" w:rsidRPr="00A15BA4" w:rsidRDefault="00233C01" w:rsidP="003D3FC6">
      <w:pPr>
        <w:pStyle w:val="Luettelokappale"/>
        <w:ind w:left="2610"/>
        <w:rPr>
          <w:sz w:val="20"/>
        </w:rPr>
      </w:pPr>
      <w:r w:rsidRPr="00A15BA4">
        <w:rPr>
          <w:sz w:val="20"/>
        </w:rPr>
        <w:t>Siemens on jo ehtinyt projektikirjeenvaihdossa väittää, että kun HKL:n M300-sarjan hankintasopimuksen tekeminen ja sen myötä metrojunatoimitus on viivästynyt, aihe</w:t>
      </w:r>
      <w:r w:rsidRPr="00A15BA4">
        <w:rPr>
          <w:sz w:val="20"/>
        </w:rPr>
        <w:t>u</w:t>
      </w:r>
      <w:r w:rsidRPr="00A15BA4">
        <w:rPr>
          <w:sz w:val="20"/>
        </w:rPr>
        <w:t>tu</w:t>
      </w:r>
      <w:r w:rsidR="00B84A12" w:rsidRPr="00A15BA4">
        <w:rPr>
          <w:sz w:val="20"/>
        </w:rPr>
        <w:t>u siit</w:t>
      </w:r>
      <w:r w:rsidRPr="00A15BA4">
        <w:rPr>
          <w:sz w:val="20"/>
        </w:rPr>
        <w:t xml:space="preserve">ä myös </w:t>
      </w:r>
      <w:r w:rsidR="00B84A12" w:rsidRPr="00A15BA4">
        <w:rPr>
          <w:sz w:val="20"/>
        </w:rPr>
        <w:t>viivettä</w:t>
      </w:r>
      <w:r w:rsidRPr="00A15BA4">
        <w:rPr>
          <w:sz w:val="20"/>
        </w:rPr>
        <w:t xml:space="preserve"> Länsimetron automatisoinnille. </w:t>
      </w:r>
    </w:p>
    <w:p w:rsidR="00233C01" w:rsidRPr="00A15BA4" w:rsidRDefault="00233C01" w:rsidP="003D3FC6">
      <w:pPr>
        <w:pStyle w:val="Luettelokappale"/>
        <w:ind w:left="2610"/>
        <w:rPr>
          <w:sz w:val="20"/>
        </w:rPr>
      </w:pPr>
    </w:p>
    <w:p w:rsidR="00233C01" w:rsidRPr="00A15BA4" w:rsidRDefault="00233C01" w:rsidP="003D3FC6">
      <w:pPr>
        <w:pStyle w:val="Luettelokappale"/>
        <w:ind w:left="2610"/>
        <w:rPr>
          <w:sz w:val="20"/>
        </w:rPr>
      </w:pPr>
      <w:r w:rsidRPr="00A15BA4">
        <w:rPr>
          <w:sz w:val="20"/>
        </w:rPr>
        <w:t>HKL on kiistänyt myös</w:t>
      </w:r>
      <w:r w:rsidR="00401A8A" w:rsidRPr="00A15BA4">
        <w:rPr>
          <w:sz w:val="20"/>
        </w:rPr>
        <w:t xml:space="preserve"> nämä</w:t>
      </w:r>
      <w:r w:rsidR="00B84A12" w:rsidRPr="00A15BA4">
        <w:rPr>
          <w:sz w:val="20"/>
        </w:rPr>
        <w:t xml:space="preserve"> </w:t>
      </w:r>
      <w:r w:rsidRPr="00A15BA4">
        <w:rPr>
          <w:sz w:val="20"/>
        </w:rPr>
        <w:t>Siemensin väitteet</w:t>
      </w:r>
      <w:r w:rsidR="00401A8A" w:rsidRPr="00A15BA4">
        <w:rPr>
          <w:sz w:val="20"/>
        </w:rPr>
        <w:t xml:space="preserve"> ja HKL on</w:t>
      </w:r>
      <w:r w:rsidRPr="00A15BA4">
        <w:rPr>
          <w:sz w:val="20"/>
        </w:rPr>
        <w:t xml:space="preserve"> mm. vastauskirjelmissään todennut, että Siemens on itse valituksillaan aiheuttanut viivästystä esim. M300-sarjan junien </w:t>
      </w:r>
      <w:r w:rsidR="00401A8A" w:rsidRPr="00A15BA4">
        <w:rPr>
          <w:sz w:val="20"/>
        </w:rPr>
        <w:t>h</w:t>
      </w:r>
      <w:r w:rsidRPr="00A15BA4">
        <w:rPr>
          <w:sz w:val="20"/>
        </w:rPr>
        <w:t xml:space="preserve">ankintasopimuksen tekemisessä. </w:t>
      </w:r>
    </w:p>
    <w:p w:rsidR="00192D0E" w:rsidRPr="00A15BA4" w:rsidRDefault="00192D0E" w:rsidP="003D3FC6">
      <w:pPr>
        <w:ind w:left="2610"/>
        <w:rPr>
          <w:rFonts w:cs="Arial"/>
          <w:sz w:val="20"/>
        </w:rPr>
      </w:pPr>
    </w:p>
    <w:p w:rsidR="0021435C" w:rsidRPr="00A15BA4" w:rsidRDefault="006B1DFE" w:rsidP="0021435C">
      <w:pPr>
        <w:pStyle w:val="Luettelokappale"/>
        <w:numPr>
          <w:ilvl w:val="1"/>
          <w:numId w:val="17"/>
        </w:numPr>
        <w:ind w:left="1701" w:hanging="573"/>
        <w:rPr>
          <w:rFonts w:cs="Arial"/>
          <w:i/>
          <w:szCs w:val="24"/>
        </w:rPr>
      </w:pPr>
      <w:proofErr w:type="gramStart"/>
      <w:r w:rsidRPr="00A15BA4">
        <w:rPr>
          <w:rFonts w:cs="Arial"/>
          <w:i/>
          <w:szCs w:val="24"/>
        </w:rPr>
        <w:t>Vakuutusyhtiö Pohjolan</w:t>
      </w:r>
      <w:r w:rsidR="0021435C" w:rsidRPr="00A15BA4">
        <w:rPr>
          <w:rFonts w:cs="Arial"/>
          <w:i/>
          <w:szCs w:val="24"/>
        </w:rPr>
        <w:t xml:space="preserve">/Siemens regressikanne koskien </w:t>
      </w:r>
      <w:r w:rsidRPr="00A15BA4">
        <w:rPr>
          <w:rFonts w:cs="Arial"/>
          <w:i/>
          <w:szCs w:val="24"/>
        </w:rPr>
        <w:br/>
      </w:r>
      <w:r w:rsidR="0021435C" w:rsidRPr="00A15BA4">
        <w:rPr>
          <w:rFonts w:cs="Arial"/>
          <w:i/>
          <w:szCs w:val="24"/>
        </w:rPr>
        <w:t>Herttoniemen metroasemalla</w:t>
      </w:r>
      <w:r w:rsidRPr="00A15BA4">
        <w:rPr>
          <w:rFonts w:cs="Arial"/>
          <w:i/>
          <w:szCs w:val="24"/>
        </w:rPr>
        <w:t xml:space="preserve"> </w:t>
      </w:r>
      <w:r w:rsidR="0021435C" w:rsidRPr="00A15BA4">
        <w:rPr>
          <w:rFonts w:cs="Arial"/>
          <w:i/>
          <w:szCs w:val="24"/>
        </w:rPr>
        <w:t>sattunutta vesivahinkoa</w:t>
      </w:r>
      <w:proofErr w:type="gramEnd"/>
      <w:r w:rsidR="0021435C" w:rsidRPr="00A15BA4">
        <w:rPr>
          <w:rFonts w:cs="Arial"/>
          <w:i/>
          <w:szCs w:val="24"/>
        </w:rPr>
        <w:t xml:space="preserve"> </w:t>
      </w:r>
    </w:p>
    <w:p w:rsidR="0021435C" w:rsidRPr="00A15BA4" w:rsidRDefault="0021435C" w:rsidP="0021435C">
      <w:pPr>
        <w:ind w:left="2610"/>
        <w:rPr>
          <w:rFonts w:cs="Arial"/>
          <w:i/>
          <w:sz w:val="20"/>
        </w:rPr>
      </w:pPr>
    </w:p>
    <w:p w:rsidR="00634220" w:rsidRPr="00A15BA4" w:rsidRDefault="0021435C" w:rsidP="00634220">
      <w:pPr>
        <w:ind w:left="2610"/>
        <w:rPr>
          <w:rFonts w:cs="Arial"/>
          <w:szCs w:val="24"/>
        </w:rPr>
      </w:pPr>
      <w:r w:rsidRPr="00A15BA4">
        <w:rPr>
          <w:rFonts w:cs="Arial"/>
          <w:szCs w:val="24"/>
        </w:rPr>
        <w:t>Siemensin vakuutusyhtiö Pohjola hakee HKL:ltä regressikorvausta Herttoniemen metroaseman valvomotyömaan yhteydessä sattuneesta vesivahingosta</w:t>
      </w:r>
      <w:r w:rsidR="00634220" w:rsidRPr="00A15BA4">
        <w:rPr>
          <w:rFonts w:cs="Arial"/>
          <w:szCs w:val="24"/>
        </w:rPr>
        <w:t xml:space="preserve"> ja automaattimetrohankkeeseen kohdistuneesta ves</w:t>
      </w:r>
      <w:r w:rsidR="00634220" w:rsidRPr="00A15BA4">
        <w:rPr>
          <w:rFonts w:cs="Arial"/>
          <w:szCs w:val="24"/>
        </w:rPr>
        <w:t>i</w:t>
      </w:r>
      <w:r w:rsidR="00634220" w:rsidRPr="00A15BA4">
        <w:rPr>
          <w:rFonts w:cs="Arial"/>
          <w:szCs w:val="24"/>
        </w:rPr>
        <w:t>vahingosta</w:t>
      </w:r>
      <w:r w:rsidRPr="00A15BA4">
        <w:rPr>
          <w:rFonts w:cs="Arial"/>
          <w:szCs w:val="24"/>
        </w:rPr>
        <w:t>, jo</w:t>
      </w:r>
      <w:r w:rsidR="00634220" w:rsidRPr="00A15BA4">
        <w:rPr>
          <w:rFonts w:cs="Arial"/>
          <w:szCs w:val="24"/>
        </w:rPr>
        <w:t>ssa</w:t>
      </w:r>
      <w:r w:rsidRPr="00A15BA4">
        <w:rPr>
          <w:rFonts w:cs="Arial"/>
          <w:szCs w:val="24"/>
        </w:rPr>
        <w:t xml:space="preserve"> Siemens</w:t>
      </w:r>
      <w:r w:rsidR="00634220" w:rsidRPr="00A15BA4">
        <w:rPr>
          <w:rFonts w:cs="Arial"/>
          <w:szCs w:val="24"/>
        </w:rPr>
        <w:t>in HKL:lle toimittaman korvausvaatimuksen</w:t>
      </w:r>
      <w:r w:rsidRPr="00A15BA4">
        <w:rPr>
          <w:rFonts w:cs="Arial"/>
          <w:szCs w:val="24"/>
        </w:rPr>
        <w:t xml:space="preserve"> Siemensin kaapelia vahingoittui </w:t>
      </w:r>
      <w:r w:rsidR="00C717D6" w:rsidRPr="00A15BA4">
        <w:rPr>
          <w:rFonts w:cs="Arial"/>
          <w:szCs w:val="24"/>
        </w:rPr>
        <w:t xml:space="preserve">n. 400 000 </w:t>
      </w:r>
      <w:r w:rsidRPr="00A15BA4">
        <w:rPr>
          <w:rFonts w:cs="Arial"/>
          <w:szCs w:val="24"/>
        </w:rPr>
        <w:t>euron edestä.</w:t>
      </w:r>
    </w:p>
    <w:p w:rsidR="00634220" w:rsidRPr="00A15BA4" w:rsidRDefault="00634220" w:rsidP="0021435C">
      <w:pPr>
        <w:ind w:left="2610"/>
        <w:rPr>
          <w:rFonts w:cs="Arial"/>
          <w:sz w:val="20"/>
        </w:rPr>
      </w:pPr>
    </w:p>
    <w:p w:rsidR="00C717D6" w:rsidRPr="00A15BA4" w:rsidRDefault="0021435C" w:rsidP="0021435C">
      <w:pPr>
        <w:ind w:left="2610"/>
        <w:rPr>
          <w:rFonts w:cs="Arial"/>
          <w:szCs w:val="24"/>
        </w:rPr>
      </w:pPr>
      <w:r w:rsidRPr="00A15BA4">
        <w:rPr>
          <w:rFonts w:cs="Arial"/>
          <w:sz w:val="20"/>
        </w:rPr>
        <w:t xml:space="preserve"> </w:t>
      </w:r>
      <w:r w:rsidRPr="00A15BA4">
        <w:rPr>
          <w:rFonts w:cs="Arial"/>
          <w:szCs w:val="24"/>
        </w:rPr>
        <w:t>Siemensin vakuutusyhtiö Pohjola on ottanut asiasta kanteen HKL:ää vastaan</w:t>
      </w:r>
      <w:r w:rsidR="00C717D6" w:rsidRPr="00A15BA4">
        <w:rPr>
          <w:rFonts w:cs="Arial"/>
          <w:szCs w:val="24"/>
        </w:rPr>
        <w:t xml:space="preserve"> 10</w:t>
      </w:r>
      <w:r w:rsidRPr="00A15BA4">
        <w:rPr>
          <w:rFonts w:cs="Arial"/>
          <w:szCs w:val="24"/>
        </w:rPr>
        <w:t>.</w:t>
      </w:r>
      <w:r w:rsidR="00C717D6" w:rsidRPr="00A15BA4">
        <w:rPr>
          <w:rFonts w:cs="Arial"/>
          <w:szCs w:val="24"/>
        </w:rPr>
        <w:t>12</w:t>
      </w:r>
      <w:r w:rsidRPr="00A15BA4">
        <w:rPr>
          <w:rFonts w:cs="Arial"/>
          <w:szCs w:val="24"/>
        </w:rPr>
        <w:t>.2012</w:t>
      </w:r>
      <w:r w:rsidR="00C717D6" w:rsidRPr="00A15BA4">
        <w:rPr>
          <w:rFonts w:cs="Arial"/>
          <w:szCs w:val="24"/>
        </w:rPr>
        <w:t>. Käräjäoikeus on pyytänyt HKL:ltä vastineen.</w:t>
      </w:r>
    </w:p>
    <w:p w:rsidR="0021435C" w:rsidRPr="00A15BA4" w:rsidRDefault="00C717D6" w:rsidP="0021435C">
      <w:pPr>
        <w:ind w:left="2610"/>
        <w:rPr>
          <w:rFonts w:cs="Arial"/>
          <w:szCs w:val="24"/>
        </w:rPr>
      </w:pPr>
      <w:r w:rsidRPr="00A15BA4">
        <w:rPr>
          <w:rFonts w:cs="Arial"/>
          <w:szCs w:val="24"/>
        </w:rPr>
        <w:t xml:space="preserve"> </w:t>
      </w:r>
    </w:p>
    <w:p w:rsidR="00E130B7" w:rsidRPr="00A15BA4" w:rsidRDefault="0021435C" w:rsidP="0021435C">
      <w:pPr>
        <w:ind w:left="2610"/>
        <w:rPr>
          <w:rFonts w:cs="Arial"/>
          <w:szCs w:val="24"/>
        </w:rPr>
      </w:pPr>
      <w:r w:rsidRPr="00A15BA4">
        <w:rPr>
          <w:rFonts w:cs="Arial"/>
          <w:szCs w:val="24"/>
        </w:rPr>
        <w:t xml:space="preserve">HKL </w:t>
      </w:r>
      <w:r w:rsidR="00634220" w:rsidRPr="00A15BA4">
        <w:rPr>
          <w:rFonts w:cs="Arial"/>
          <w:szCs w:val="24"/>
        </w:rPr>
        <w:t>toteaa asiassa seuraavaa:</w:t>
      </w:r>
    </w:p>
    <w:p w:rsidR="00634220" w:rsidRPr="00A15BA4" w:rsidRDefault="00634220" w:rsidP="0021435C">
      <w:pPr>
        <w:ind w:left="2610"/>
        <w:rPr>
          <w:rFonts w:cs="Arial"/>
          <w:sz w:val="20"/>
        </w:rPr>
      </w:pPr>
    </w:p>
    <w:p w:rsidR="00634220" w:rsidRPr="00A15BA4" w:rsidRDefault="00634220" w:rsidP="00634220">
      <w:pPr>
        <w:pStyle w:val="Luettelokappale"/>
        <w:numPr>
          <w:ilvl w:val="0"/>
          <w:numId w:val="26"/>
        </w:numPr>
        <w:rPr>
          <w:rFonts w:cs="Arial"/>
          <w:sz w:val="20"/>
        </w:rPr>
      </w:pPr>
      <w:r w:rsidRPr="00A15BA4">
        <w:rPr>
          <w:rFonts w:cs="Arial"/>
          <w:sz w:val="20"/>
        </w:rPr>
        <w:t>Siemens ei ole voinut osoittaa, että HKL:llä edes olisi ollut mitään tuottamusta asiassa,</w:t>
      </w:r>
    </w:p>
    <w:p w:rsidR="00634220" w:rsidRPr="00A15BA4" w:rsidRDefault="00634220" w:rsidP="00634220">
      <w:pPr>
        <w:pStyle w:val="Luettelokappale"/>
        <w:ind w:left="2970"/>
        <w:rPr>
          <w:rFonts w:cs="Arial"/>
          <w:sz w:val="20"/>
        </w:rPr>
      </w:pPr>
    </w:p>
    <w:p w:rsidR="00634220" w:rsidRPr="00A15BA4" w:rsidRDefault="00634220" w:rsidP="00634220">
      <w:pPr>
        <w:pStyle w:val="Luettelokappale"/>
        <w:numPr>
          <w:ilvl w:val="0"/>
          <w:numId w:val="24"/>
        </w:numPr>
        <w:rPr>
          <w:rFonts w:cs="Arial"/>
          <w:sz w:val="20"/>
        </w:rPr>
      </w:pPr>
      <w:r w:rsidRPr="00A15BA4">
        <w:rPr>
          <w:rFonts w:cs="Arial"/>
          <w:sz w:val="20"/>
        </w:rPr>
        <w:t xml:space="preserve"> HKL oli lisäksi ko. hankkeessa edellyttänyt, että</w:t>
      </w:r>
      <w:r w:rsidR="0021435C" w:rsidRPr="00A15BA4">
        <w:rPr>
          <w:rFonts w:cs="Arial"/>
          <w:sz w:val="20"/>
        </w:rPr>
        <w:t xml:space="preserve"> Siemens hankkii tarvittavat v</w:t>
      </w:r>
      <w:r w:rsidR="0021435C" w:rsidRPr="00A15BA4">
        <w:rPr>
          <w:rFonts w:cs="Arial"/>
          <w:sz w:val="20"/>
        </w:rPr>
        <w:t>a</w:t>
      </w:r>
      <w:r w:rsidR="0021435C" w:rsidRPr="00A15BA4">
        <w:rPr>
          <w:rFonts w:cs="Arial"/>
          <w:sz w:val="20"/>
        </w:rPr>
        <w:t>kuutukset</w:t>
      </w:r>
      <w:r w:rsidR="006B1DFE" w:rsidRPr="00A15BA4">
        <w:rPr>
          <w:rFonts w:cs="Arial"/>
          <w:sz w:val="20"/>
        </w:rPr>
        <w:t xml:space="preserve"> </w:t>
      </w:r>
      <w:r w:rsidR="00E130B7" w:rsidRPr="00A15BA4">
        <w:rPr>
          <w:rFonts w:cs="Arial"/>
          <w:sz w:val="20"/>
        </w:rPr>
        <w:t xml:space="preserve">Projektissa mahdollisesti aiheutuvien </w:t>
      </w:r>
      <w:r w:rsidR="0021435C" w:rsidRPr="00A15BA4">
        <w:rPr>
          <w:rFonts w:cs="Arial"/>
          <w:sz w:val="20"/>
        </w:rPr>
        <w:t>vahinkojen varalle</w:t>
      </w:r>
      <w:r w:rsidR="00E130B7" w:rsidRPr="00A15BA4">
        <w:rPr>
          <w:rFonts w:cs="Arial"/>
          <w:sz w:val="20"/>
        </w:rPr>
        <w:t xml:space="preserve">, ja näin on </w:t>
      </w:r>
      <w:r w:rsidRPr="00A15BA4">
        <w:rPr>
          <w:rFonts w:cs="Arial"/>
          <w:sz w:val="20"/>
        </w:rPr>
        <w:t>S</w:t>
      </w:r>
      <w:r w:rsidRPr="00A15BA4">
        <w:rPr>
          <w:rFonts w:cs="Arial"/>
          <w:sz w:val="20"/>
        </w:rPr>
        <w:t>o</w:t>
      </w:r>
      <w:r w:rsidRPr="00A15BA4">
        <w:rPr>
          <w:rFonts w:cs="Arial"/>
          <w:sz w:val="20"/>
        </w:rPr>
        <w:t>pimuksessa</w:t>
      </w:r>
      <w:r w:rsidR="00E130B7" w:rsidRPr="00A15BA4">
        <w:rPr>
          <w:rFonts w:cs="Arial"/>
          <w:sz w:val="20"/>
        </w:rPr>
        <w:t xml:space="preserve"> sovit</w:t>
      </w:r>
      <w:r w:rsidRPr="00A15BA4">
        <w:rPr>
          <w:rFonts w:cs="Arial"/>
          <w:sz w:val="20"/>
        </w:rPr>
        <w:t>tu</w:t>
      </w:r>
    </w:p>
    <w:p w:rsidR="00634220" w:rsidRPr="00A15BA4" w:rsidRDefault="00634220" w:rsidP="00634220">
      <w:pPr>
        <w:pStyle w:val="Luettelokappale"/>
        <w:ind w:left="3688"/>
        <w:rPr>
          <w:rFonts w:cs="Arial"/>
          <w:sz w:val="20"/>
        </w:rPr>
      </w:pPr>
    </w:p>
    <w:p w:rsidR="00634220" w:rsidRPr="00A15BA4" w:rsidRDefault="0021435C" w:rsidP="00634220">
      <w:pPr>
        <w:pStyle w:val="Luettelokappale"/>
        <w:numPr>
          <w:ilvl w:val="0"/>
          <w:numId w:val="26"/>
        </w:numPr>
        <w:rPr>
          <w:rFonts w:cs="Arial"/>
          <w:sz w:val="20"/>
        </w:rPr>
      </w:pPr>
      <w:r w:rsidRPr="00A15BA4">
        <w:rPr>
          <w:rFonts w:cs="Arial"/>
          <w:sz w:val="20"/>
        </w:rPr>
        <w:t>Siemens ole voinut ottaa näitä Hankintasopimuksen</w:t>
      </w:r>
      <w:r w:rsidR="00E130B7" w:rsidRPr="00A15BA4">
        <w:rPr>
          <w:rFonts w:cs="Arial"/>
          <w:sz w:val="20"/>
        </w:rPr>
        <w:t xml:space="preserve"> ehtojen </w:t>
      </w:r>
      <w:r w:rsidR="006B1DFE" w:rsidRPr="00A15BA4">
        <w:rPr>
          <w:rFonts w:cs="Arial"/>
          <w:sz w:val="20"/>
        </w:rPr>
        <w:t>edellyt</w:t>
      </w:r>
      <w:r w:rsidR="00E130B7" w:rsidRPr="00A15BA4">
        <w:rPr>
          <w:rFonts w:cs="Arial"/>
          <w:sz w:val="20"/>
        </w:rPr>
        <w:t>tämiä</w:t>
      </w:r>
      <w:r w:rsidR="006B1DFE" w:rsidRPr="00A15BA4">
        <w:rPr>
          <w:rFonts w:cs="Arial"/>
          <w:sz w:val="20"/>
        </w:rPr>
        <w:t xml:space="preserve"> vaku</w:t>
      </w:r>
      <w:r w:rsidR="006B1DFE" w:rsidRPr="00A15BA4">
        <w:rPr>
          <w:rFonts w:cs="Arial"/>
          <w:sz w:val="20"/>
        </w:rPr>
        <w:t>u</w:t>
      </w:r>
      <w:r w:rsidR="00E130B7" w:rsidRPr="00A15BA4">
        <w:rPr>
          <w:rFonts w:cs="Arial"/>
          <w:sz w:val="20"/>
        </w:rPr>
        <w:t>tuksia</w:t>
      </w:r>
      <w:r w:rsidR="006B1DFE" w:rsidRPr="00A15BA4">
        <w:rPr>
          <w:rFonts w:cs="Arial"/>
          <w:sz w:val="20"/>
        </w:rPr>
        <w:t xml:space="preserve"> </w:t>
      </w:r>
      <w:r w:rsidRPr="00A15BA4">
        <w:rPr>
          <w:rFonts w:cs="Arial"/>
          <w:sz w:val="20"/>
        </w:rPr>
        <w:t xml:space="preserve">sellaisilla ehdoilla, että huolimatta </w:t>
      </w:r>
      <w:r w:rsidR="006B1DFE" w:rsidRPr="00A15BA4">
        <w:rPr>
          <w:rFonts w:cs="Arial"/>
          <w:sz w:val="20"/>
        </w:rPr>
        <w:t xml:space="preserve">ostajan hyväksi </w:t>
      </w:r>
      <w:r w:rsidR="00E130B7" w:rsidRPr="00A15BA4">
        <w:rPr>
          <w:rFonts w:cs="Arial"/>
          <w:sz w:val="20"/>
        </w:rPr>
        <w:t>sovitusta vakuuttamise</w:t>
      </w:r>
      <w:r w:rsidR="00E130B7" w:rsidRPr="00A15BA4">
        <w:rPr>
          <w:rFonts w:cs="Arial"/>
          <w:sz w:val="20"/>
        </w:rPr>
        <w:t>s</w:t>
      </w:r>
      <w:r w:rsidR="00E130B7" w:rsidRPr="00A15BA4">
        <w:rPr>
          <w:rFonts w:cs="Arial"/>
          <w:sz w:val="20"/>
        </w:rPr>
        <w:t>ta</w:t>
      </w:r>
      <w:r w:rsidR="006B1DFE" w:rsidRPr="00A15BA4">
        <w:rPr>
          <w:rFonts w:cs="Arial"/>
          <w:sz w:val="20"/>
        </w:rPr>
        <w:t xml:space="preserve">, </w:t>
      </w:r>
      <w:r w:rsidRPr="00A15BA4">
        <w:rPr>
          <w:rFonts w:cs="Arial"/>
          <w:sz w:val="20"/>
        </w:rPr>
        <w:t>Siemensin vakuutusyhtiöllä on regressioikeus HKL:</w:t>
      </w:r>
      <w:r w:rsidR="00721EF3" w:rsidRPr="00A15BA4">
        <w:rPr>
          <w:rFonts w:cs="Arial"/>
          <w:sz w:val="20"/>
        </w:rPr>
        <w:t>ään</w:t>
      </w:r>
      <w:r w:rsidR="006B1DFE" w:rsidRPr="00A15BA4">
        <w:rPr>
          <w:rFonts w:cs="Arial"/>
          <w:sz w:val="20"/>
        </w:rPr>
        <w:t xml:space="preserve">, </w:t>
      </w:r>
      <w:r w:rsidR="00634220" w:rsidRPr="00A15BA4">
        <w:rPr>
          <w:rFonts w:cs="Arial"/>
          <w:sz w:val="20"/>
        </w:rPr>
        <w:t>vaikka HKL</w:t>
      </w:r>
      <w:r w:rsidR="006B1DFE" w:rsidRPr="00A15BA4">
        <w:rPr>
          <w:rFonts w:cs="Arial"/>
          <w:sz w:val="20"/>
        </w:rPr>
        <w:t>:llä ei ole vahingon suhteen tahallisuutta tai törkeää tuottamusta</w:t>
      </w:r>
      <w:r w:rsidR="00721EF3" w:rsidRPr="00A15BA4">
        <w:rPr>
          <w:rFonts w:cs="Arial"/>
          <w:sz w:val="20"/>
        </w:rPr>
        <w:t>.</w:t>
      </w:r>
    </w:p>
    <w:p w:rsidR="0021435C" w:rsidRPr="00A15BA4" w:rsidRDefault="00721EF3" w:rsidP="00634220">
      <w:pPr>
        <w:pStyle w:val="Luettelokappale"/>
        <w:ind w:left="2970"/>
        <w:rPr>
          <w:rFonts w:cs="Arial"/>
          <w:sz w:val="20"/>
        </w:rPr>
      </w:pPr>
      <w:r w:rsidRPr="00A15BA4">
        <w:rPr>
          <w:rFonts w:cs="Arial"/>
          <w:sz w:val="20"/>
        </w:rPr>
        <w:t xml:space="preserve"> </w:t>
      </w:r>
    </w:p>
    <w:p w:rsidR="00192D0E" w:rsidRPr="00A15BA4" w:rsidRDefault="00721EF3" w:rsidP="00264441">
      <w:pPr>
        <w:pStyle w:val="Luettelokappale"/>
        <w:numPr>
          <w:ilvl w:val="1"/>
          <w:numId w:val="17"/>
        </w:numPr>
        <w:ind w:left="1701" w:hanging="573"/>
        <w:rPr>
          <w:rFonts w:cs="Arial"/>
          <w:i/>
          <w:szCs w:val="24"/>
        </w:rPr>
      </w:pPr>
      <w:r w:rsidRPr="00A15BA4">
        <w:rPr>
          <w:rFonts w:cs="Arial"/>
          <w:i/>
          <w:szCs w:val="24"/>
        </w:rPr>
        <w:t>Tieto</w:t>
      </w:r>
      <w:r w:rsidR="00192D0E" w:rsidRPr="00A15BA4">
        <w:rPr>
          <w:rFonts w:cs="Arial"/>
          <w:i/>
          <w:szCs w:val="24"/>
        </w:rPr>
        <w:t>pyyntöjä</w:t>
      </w:r>
    </w:p>
    <w:p w:rsidR="00233C01" w:rsidRPr="00A15BA4" w:rsidRDefault="00233C01" w:rsidP="003D3FC6">
      <w:pPr>
        <w:ind w:left="2610"/>
        <w:rPr>
          <w:rFonts w:cs="Arial"/>
          <w:i/>
          <w:sz w:val="20"/>
        </w:rPr>
      </w:pPr>
    </w:p>
    <w:p w:rsidR="0065167F" w:rsidRPr="00A15BA4" w:rsidRDefault="00233C01" w:rsidP="003D3FC6">
      <w:pPr>
        <w:ind w:left="2610"/>
        <w:rPr>
          <w:rFonts w:cs="Arial"/>
          <w:szCs w:val="24"/>
        </w:rPr>
      </w:pPr>
      <w:r w:rsidRPr="00A15BA4">
        <w:rPr>
          <w:rFonts w:cs="Arial"/>
          <w:szCs w:val="24"/>
        </w:rPr>
        <w:t>Automaattimetroprojekti</w:t>
      </w:r>
      <w:r w:rsidR="006B1DFE" w:rsidRPr="00A15BA4">
        <w:rPr>
          <w:rFonts w:cs="Arial"/>
          <w:szCs w:val="24"/>
        </w:rPr>
        <w:t xml:space="preserve">in liittyen </w:t>
      </w:r>
      <w:r w:rsidR="00721EF3" w:rsidRPr="00A15BA4">
        <w:rPr>
          <w:rFonts w:cs="Arial"/>
          <w:szCs w:val="24"/>
        </w:rPr>
        <w:t xml:space="preserve">on </w:t>
      </w:r>
      <w:r w:rsidR="00E234F0" w:rsidRPr="00A15BA4">
        <w:rPr>
          <w:rFonts w:cs="Arial"/>
          <w:szCs w:val="24"/>
        </w:rPr>
        <w:t>HKL:lle</w:t>
      </w:r>
      <w:r w:rsidR="00AE6254" w:rsidRPr="00A15BA4">
        <w:rPr>
          <w:rFonts w:cs="Arial"/>
          <w:szCs w:val="24"/>
        </w:rPr>
        <w:t xml:space="preserve"> toimitettu yksityishenkilö</w:t>
      </w:r>
      <w:r w:rsidR="00AE6254" w:rsidRPr="00A15BA4">
        <w:rPr>
          <w:rFonts w:cs="Arial"/>
          <w:szCs w:val="24"/>
        </w:rPr>
        <w:t>i</w:t>
      </w:r>
      <w:r w:rsidR="00AE6254" w:rsidRPr="00A15BA4">
        <w:rPr>
          <w:rFonts w:cs="Arial"/>
          <w:szCs w:val="24"/>
        </w:rPr>
        <w:t>den tietopyyntöjä</w:t>
      </w:r>
      <w:r w:rsidR="00721EF3" w:rsidRPr="00A15BA4">
        <w:rPr>
          <w:rFonts w:cs="Arial"/>
          <w:szCs w:val="24"/>
        </w:rPr>
        <w:t xml:space="preserve"> </w:t>
      </w:r>
      <w:r w:rsidR="006B1DFE" w:rsidRPr="00A15BA4">
        <w:rPr>
          <w:rFonts w:cs="Arial"/>
          <w:szCs w:val="24"/>
        </w:rPr>
        <w:t xml:space="preserve">yhteensä </w:t>
      </w:r>
      <w:r w:rsidR="00D1385A" w:rsidRPr="00A15BA4">
        <w:rPr>
          <w:szCs w:val="24"/>
        </w:rPr>
        <w:t>20 kpl</w:t>
      </w:r>
      <w:r w:rsidR="00AE6254" w:rsidRPr="00A15BA4">
        <w:rPr>
          <w:rFonts w:cs="Arial"/>
          <w:szCs w:val="24"/>
        </w:rPr>
        <w:t xml:space="preserve">, joihin HKL:n lähettämillä kirjeillä ja toimitusjohtajan päätöksillä on käsitelty yhteensä </w:t>
      </w:r>
      <w:r w:rsidR="00D1385A" w:rsidRPr="00A15BA4">
        <w:rPr>
          <w:szCs w:val="24"/>
        </w:rPr>
        <w:t>15 kpl</w:t>
      </w:r>
      <w:r w:rsidR="00E234F0" w:rsidRPr="00A15BA4">
        <w:rPr>
          <w:szCs w:val="24"/>
        </w:rPr>
        <w:t>; tietopyyntöihin vastaamisesta voidaan todeta seuraavaa:</w:t>
      </w:r>
      <w:r w:rsidR="00AE6254" w:rsidRPr="00A15BA4">
        <w:rPr>
          <w:rFonts w:cs="Arial"/>
          <w:szCs w:val="24"/>
        </w:rPr>
        <w:t xml:space="preserve"> </w:t>
      </w:r>
    </w:p>
    <w:p w:rsidR="0065167F" w:rsidRPr="00A15BA4" w:rsidRDefault="0065167F" w:rsidP="003D3FC6">
      <w:pPr>
        <w:ind w:left="2610"/>
        <w:rPr>
          <w:rFonts w:cs="Arial"/>
          <w:szCs w:val="24"/>
        </w:rPr>
      </w:pPr>
    </w:p>
    <w:p w:rsidR="0065167F" w:rsidRPr="00A15BA4" w:rsidRDefault="0065167F" w:rsidP="003D3FC6">
      <w:pPr>
        <w:ind w:left="2610"/>
        <w:rPr>
          <w:rFonts w:cs="Arial"/>
          <w:sz w:val="20"/>
        </w:rPr>
      </w:pPr>
      <w:r w:rsidRPr="00A15BA4">
        <w:rPr>
          <w:rFonts w:cs="Arial"/>
          <w:sz w:val="20"/>
        </w:rPr>
        <w:t xml:space="preserve">HKL:ssä on edellä olevan mukaisesti </w:t>
      </w:r>
      <w:r w:rsidR="00AE6254" w:rsidRPr="00A15BA4">
        <w:rPr>
          <w:rFonts w:cs="Arial"/>
          <w:sz w:val="20"/>
        </w:rPr>
        <w:t xml:space="preserve">siis </w:t>
      </w:r>
      <w:r w:rsidR="00233C01" w:rsidRPr="00A15BA4">
        <w:rPr>
          <w:rFonts w:cs="Arial"/>
          <w:sz w:val="20"/>
        </w:rPr>
        <w:t xml:space="preserve">vireillä </w:t>
      </w:r>
      <w:r w:rsidRPr="00A15BA4">
        <w:rPr>
          <w:rFonts w:cs="Arial"/>
          <w:sz w:val="20"/>
        </w:rPr>
        <w:t xml:space="preserve">valmisteltavana </w:t>
      </w:r>
      <w:r w:rsidR="00AE6254" w:rsidRPr="00A15BA4">
        <w:rPr>
          <w:rFonts w:cs="Arial"/>
          <w:sz w:val="20"/>
        </w:rPr>
        <w:t xml:space="preserve">vielä </w:t>
      </w:r>
      <w:r w:rsidRPr="00A15BA4">
        <w:rPr>
          <w:rFonts w:cs="Arial"/>
          <w:sz w:val="20"/>
        </w:rPr>
        <w:t xml:space="preserve">yhteensä </w:t>
      </w:r>
      <w:r w:rsidR="00E234F0" w:rsidRPr="00A15BA4">
        <w:rPr>
          <w:rFonts w:cs="Arial"/>
          <w:sz w:val="20"/>
        </w:rPr>
        <w:t>viisi</w:t>
      </w:r>
      <w:r w:rsidR="00E234F0" w:rsidRPr="00A15BA4">
        <w:rPr>
          <w:sz w:val="20"/>
        </w:rPr>
        <w:t xml:space="preserve"> (5</w:t>
      </w:r>
      <w:r w:rsidR="00D1385A" w:rsidRPr="00A15BA4">
        <w:rPr>
          <w:sz w:val="20"/>
        </w:rPr>
        <w:t xml:space="preserve">) </w:t>
      </w:r>
      <w:r w:rsidR="00E234F0" w:rsidRPr="00A15BA4">
        <w:rPr>
          <w:rFonts w:cs="Arial"/>
          <w:sz w:val="20"/>
        </w:rPr>
        <w:t>tietopyyntöjä, niihin pyritään vastaamaan lähiviikkoina.</w:t>
      </w:r>
    </w:p>
    <w:p w:rsidR="00D1385A" w:rsidRPr="00A15BA4" w:rsidRDefault="00D1385A" w:rsidP="003D3FC6">
      <w:pPr>
        <w:ind w:left="2610"/>
        <w:rPr>
          <w:rFonts w:cs="Arial"/>
          <w:sz w:val="20"/>
        </w:rPr>
      </w:pPr>
    </w:p>
    <w:p w:rsidR="001D08C0" w:rsidRPr="00A15BA4" w:rsidRDefault="00324F4F" w:rsidP="003D3FC6">
      <w:pPr>
        <w:ind w:left="2610"/>
        <w:rPr>
          <w:rFonts w:cs="Arial"/>
          <w:sz w:val="20"/>
        </w:rPr>
      </w:pPr>
      <w:r w:rsidRPr="00A15BA4">
        <w:rPr>
          <w:rFonts w:cs="Arial"/>
          <w:sz w:val="20"/>
        </w:rPr>
        <w:t>Tietopyyntöihin on aina pyritty aina</w:t>
      </w:r>
      <w:r w:rsidR="00233C01" w:rsidRPr="00A15BA4">
        <w:rPr>
          <w:rFonts w:cs="Arial"/>
          <w:sz w:val="20"/>
        </w:rPr>
        <w:t xml:space="preserve"> vastaamaan lai</w:t>
      </w:r>
      <w:r w:rsidR="00141F99" w:rsidRPr="00A15BA4">
        <w:rPr>
          <w:rFonts w:cs="Arial"/>
          <w:sz w:val="20"/>
        </w:rPr>
        <w:t xml:space="preserve">ssa asetetuissa </w:t>
      </w:r>
      <w:r w:rsidR="003B0DDF" w:rsidRPr="00A15BA4">
        <w:rPr>
          <w:rFonts w:cs="Arial"/>
          <w:sz w:val="20"/>
        </w:rPr>
        <w:t>määrä</w:t>
      </w:r>
      <w:r w:rsidR="00233C01" w:rsidRPr="00A15BA4">
        <w:rPr>
          <w:rFonts w:cs="Arial"/>
          <w:sz w:val="20"/>
        </w:rPr>
        <w:t>ajoissa.</w:t>
      </w:r>
      <w:r w:rsidR="003B0DDF" w:rsidRPr="00A15BA4">
        <w:rPr>
          <w:rFonts w:cs="Arial"/>
          <w:sz w:val="20"/>
        </w:rPr>
        <w:t xml:space="preserve"> </w:t>
      </w:r>
      <w:r w:rsidR="00E234F0" w:rsidRPr="00A15BA4">
        <w:rPr>
          <w:rFonts w:cs="Arial"/>
          <w:sz w:val="20"/>
        </w:rPr>
        <w:t>Joissakin tietopyyntövastauksissa on ollut viiveitä, johtuen erityisesti muista kiireell</w:t>
      </w:r>
      <w:r w:rsidR="00E234F0" w:rsidRPr="00A15BA4">
        <w:rPr>
          <w:rFonts w:cs="Arial"/>
          <w:sz w:val="20"/>
        </w:rPr>
        <w:t>i</w:t>
      </w:r>
      <w:r w:rsidR="00E234F0" w:rsidRPr="00A15BA4">
        <w:rPr>
          <w:rFonts w:cs="Arial"/>
          <w:sz w:val="20"/>
        </w:rPr>
        <w:t xml:space="preserve">sistä valituksiin yms. liittyvistä MAO:n asettamista määräajoista. </w:t>
      </w:r>
      <w:r w:rsidR="003B0DDF" w:rsidRPr="00A15BA4">
        <w:rPr>
          <w:rFonts w:cs="Arial"/>
          <w:sz w:val="20"/>
        </w:rPr>
        <w:t>Vastaamista ovat h</w:t>
      </w:r>
      <w:r w:rsidR="003B0DDF" w:rsidRPr="00A15BA4">
        <w:rPr>
          <w:rFonts w:cs="Arial"/>
          <w:sz w:val="20"/>
        </w:rPr>
        <w:t>i</w:t>
      </w:r>
      <w:r w:rsidR="003B0DDF" w:rsidRPr="00A15BA4">
        <w:rPr>
          <w:rFonts w:cs="Arial"/>
          <w:sz w:val="20"/>
        </w:rPr>
        <w:t xml:space="preserve">dastaneet </w:t>
      </w:r>
      <w:r w:rsidRPr="00A15BA4">
        <w:rPr>
          <w:rFonts w:cs="Arial"/>
          <w:sz w:val="20"/>
        </w:rPr>
        <w:t xml:space="preserve">mm. </w:t>
      </w:r>
      <w:r w:rsidR="003B0DDF" w:rsidRPr="00A15BA4">
        <w:rPr>
          <w:rFonts w:cs="Arial"/>
          <w:sz w:val="20"/>
        </w:rPr>
        <w:t xml:space="preserve">Siemensiltä hitaasti saadut vastaukset HKL:n tiedusteluihin koskien </w:t>
      </w:r>
      <w:r w:rsidR="006B1DFE" w:rsidRPr="00A15BA4">
        <w:rPr>
          <w:rFonts w:cs="Arial"/>
          <w:sz w:val="20"/>
        </w:rPr>
        <w:t>Siemensin</w:t>
      </w:r>
      <w:r w:rsidR="00141F99" w:rsidRPr="00A15BA4">
        <w:rPr>
          <w:rFonts w:cs="Arial"/>
          <w:sz w:val="20"/>
        </w:rPr>
        <w:t xml:space="preserve"> </w:t>
      </w:r>
      <w:r w:rsidR="003B0DDF" w:rsidRPr="00A15BA4">
        <w:rPr>
          <w:rFonts w:cs="Arial"/>
          <w:sz w:val="20"/>
        </w:rPr>
        <w:t>asiakirjojen mahdollisesti sisältämiä liikesalaisuuksia.</w:t>
      </w:r>
      <w:r w:rsidR="00E234F0" w:rsidRPr="00A15BA4">
        <w:rPr>
          <w:rFonts w:cs="Arial"/>
          <w:sz w:val="20"/>
        </w:rPr>
        <w:t xml:space="preserve"> HKL:n oman itsenä</w:t>
      </w:r>
      <w:r w:rsidR="00E234F0" w:rsidRPr="00A15BA4">
        <w:rPr>
          <w:rFonts w:cs="Arial"/>
          <w:sz w:val="20"/>
        </w:rPr>
        <w:t>i</w:t>
      </w:r>
      <w:r w:rsidR="00E234F0" w:rsidRPr="00A15BA4">
        <w:rPr>
          <w:rFonts w:cs="Arial"/>
          <w:sz w:val="20"/>
        </w:rPr>
        <w:t xml:space="preserve">sen arvion edellytyksen </w:t>
      </w:r>
      <w:proofErr w:type="spellStart"/>
      <w:r w:rsidR="00E234F0" w:rsidRPr="00A15BA4">
        <w:rPr>
          <w:rFonts w:cs="Arial"/>
          <w:sz w:val="20"/>
        </w:rPr>
        <w:t>äon</w:t>
      </w:r>
      <w:proofErr w:type="spellEnd"/>
      <w:r w:rsidR="00E234F0" w:rsidRPr="00A15BA4">
        <w:rPr>
          <w:rFonts w:cs="Arial"/>
          <w:sz w:val="20"/>
        </w:rPr>
        <w:t xml:space="preserve">, että asianosainen on saanut lausua kantansa. </w:t>
      </w:r>
    </w:p>
    <w:p w:rsidR="003626FE" w:rsidRDefault="003626FE" w:rsidP="003D3FC6">
      <w:pPr>
        <w:ind w:left="2610"/>
        <w:rPr>
          <w:rFonts w:cs="Arial"/>
          <w:szCs w:val="24"/>
        </w:rPr>
      </w:pPr>
    </w:p>
    <w:p w:rsidR="00E234F0" w:rsidRPr="00A15BA4" w:rsidRDefault="00E234F0" w:rsidP="003D3FC6">
      <w:pPr>
        <w:ind w:left="2610"/>
        <w:rPr>
          <w:rFonts w:cs="Arial"/>
          <w:szCs w:val="24"/>
        </w:rPr>
      </w:pPr>
      <w:r w:rsidRPr="00A15BA4">
        <w:rPr>
          <w:rFonts w:cs="Arial"/>
          <w:szCs w:val="24"/>
        </w:rPr>
        <w:t>Mainittakoon</w:t>
      </w:r>
      <w:r w:rsidR="003E4448" w:rsidRPr="00A15BA4">
        <w:rPr>
          <w:rFonts w:cs="Arial"/>
          <w:szCs w:val="24"/>
        </w:rPr>
        <w:t xml:space="preserve"> salassapitoon liittyen</w:t>
      </w:r>
      <w:r w:rsidRPr="00A15BA4">
        <w:rPr>
          <w:rFonts w:cs="Arial"/>
          <w:szCs w:val="24"/>
        </w:rPr>
        <w:t>, että edellä kohdassa 11.3 tarkoit</w:t>
      </w:r>
      <w:r w:rsidRPr="00A15BA4">
        <w:rPr>
          <w:rFonts w:cs="Arial"/>
          <w:szCs w:val="24"/>
        </w:rPr>
        <w:t>e</w:t>
      </w:r>
      <w:r w:rsidRPr="00A15BA4">
        <w:rPr>
          <w:rFonts w:cs="Arial"/>
          <w:szCs w:val="24"/>
        </w:rPr>
        <w:t xml:space="preserve">tussa riita-asiassa HKL on </w:t>
      </w:r>
      <w:r w:rsidR="003E4448" w:rsidRPr="00A15BA4">
        <w:rPr>
          <w:rFonts w:cs="Arial"/>
          <w:szCs w:val="24"/>
        </w:rPr>
        <w:t>käräjäoikeudessa</w:t>
      </w:r>
      <w:r w:rsidRPr="00A15BA4">
        <w:rPr>
          <w:rFonts w:cs="Arial"/>
          <w:szCs w:val="24"/>
        </w:rPr>
        <w:t xml:space="preserve"> vastustanut Siemensin salassapitoa koskevia vaatimuksia ja katsonut, että </w:t>
      </w:r>
      <w:r w:rsidR="003E4448" w:rsidRPr="00A15BA4">
        <w:rPr>
          <w:rFonts w:cs="Arial"/>
          <w:szCs w:val="24"/>
        </w:rPr>
        <w:t>ko. asiaan</w:t>
      </w:r>
      <w:r w:rsidRPr="00A15BA4">
        <w:rPr>
          <w:rFonts w:cs="Arial"/>
          <w:szCs w:val="24"/>
        </w:rPr>
        <w:t xml:space="preserve"> ei liity </w:t>
      </w:r>
      <w:r w:rsidR="003E4448" w:rsidRPr="00A15BA4">
        <w:rPr>
          <w:rFonts w:cs="Arial"/>
          <w:szCs w:val="24"/>
        </w:rPr>
        <w:t>salassa pidettäviä a</w:t>
      </w:r>
      <w:r w:rsidRPr="00A15BA4">
        <w:rPr>
          <w:rFonts w:cs="Arial"/>
          <w:szCs w:val="24"/>
        </w:rPr>
        <w:t>siakirjoja.</w:t>
      </w:r>
      <w:r w:rsidR="003E4448" w:rsidRPr="00A15BA4">
        <w:rPr>
          <w:rFonts w:cs="Arial"/>
          <w:szCs w:val="24"/>
        </w:rPr>
        <w:t xml:space="preserve"> Käräjäoikeus päättää salassapidosta ko. asiassa esikysymyksenä</w:t>
      </w:r>
      <w:r w:rsidR="003626FE">
        <w:rPr>
          <w:rFonts w:cs="Arial"/>
          <w:szCs w:val="24"/>
        </w:rPr>
        <w:t>.</w:t>
      </w:r>
    </w:p>
    <w:p w:rsidR="003E4448" w:rsidRDefault="003E4448" w:rsidP="003D3FC6">
      <w:pPr>
        <w:rPr>
          <w:rFonts w:cs="Arial"/>
          <w:b/>
          <w:sz w:val="20"/>
        </w:rPr>
      </w:pPr>
    </w:p>
    <w:p w:rsidR="008634DB" w:rsidRPr="00A15BA4" w:rsidRDefault="008634DB" w:rsidP="00264441">
      <w:pPr>
        <w:pStyle w:val="Luettelokappale"/>
        <w:numPr>
          <w:ilvl w:val="0"/>
          <w:numId w:val="17"/>
        </w:numPr>
        <w:rPr>
          <w:rFonts w:cs="Arial"/>
          <w:i/>
          <w:szCs w:val="24"/>
        </w:rPr>
      </w:pPr>
      <w:r w:rsidRPr="00A15BA4">
        <w:rPr>
          <w:rFonts w:cs="Arial"/>
          <w:i/>
          <w:szCs w:val="24"/>
        </w:rPr>
        <w:t>Riskiarvio automaattimetroprojektista</w:t>
      </w:r>
    </w:p>
    <w:p w:rsidR="008634DB" w:rsidRPr="00A15BA4" w:rsidRDefault="008634DB" w:rsidP="003D3FC6">
      <w:pPr>
        <w:ind w:left="2608"/>
        <w:rPr>
          <w:rFonts w:cs="Arial"/>
          <w:i/>
          <w:szCs w:val="24"/>
          <w:u w:val="single"/>
        </w:rPr>
      </w:pPr>
    </w:p>
    <w:p w:rsidR="00DD5549" w:rsidRDefault="00DD5549" w:rsidP="00DD5549">
      <w:pPr>
        <w:pStyle w:val="tavutus"/>
        <w:ind w:left="2608" w:firstLine="2"/>
      </w:pPr>
      <w:r w:rsidRPr="00A15BA4">
        <w:t>HKL on valmistellut johtokuntaa</w:t>
      </w:r>
      <w:r w:rsidR="003E4448" w:rsidRPr="00A15BA4">
        <w:t xml:space="preserve"> 4/2013</w:t>
      </w:r>
      <w:r w:rsidRPr="00A15BA4">
        <w:t xml:space="preserve"> varten erillisen selvityks</w:t>
      </w:r>
      <w:r w:rsidR="003E4448" w:rsidRPr="00A15BA4">
        <w:t>en P</w:t>
      </w:r>
      <w:r w:rsidRPr="00A15BA4">
        <w:t>r</w:t>
      </w:r>
      <w:r w:rsidRPr="00A15BA4">
        <w:t>o</w:t>
      </w:r>
      <w:r w:rsidRPr="00A15BA4">
        <w:t xml:space="preserve">jektin toiminnallisista riskeistä. </w:t>
      </w:r>
    </w:p>
    <w:p w:rsidR="00BF7387" w:rsidRDefault="00BF7387" w:rsidP="00DD5549">
      <w:pPr>
        <w:pStyle w:val="tavutus"/>
        <w:ind w:left="2608" w:firstLine="2"/>
        <w:rPr>
          <w:sz w:val="20"/>
        </w:rPr>
      </w:pPr>
    </w:p>
    <w:p w:rsidR="00DD5549" w:rsidRDefault="00BF7387" w:rsidP="00DD5549">
      <w:pPr>
        <w:pStyle w:val="tavutus"/>
        <w:ind w:left="2608" w:firstLine="2"/>
        <w:rPr>
          <w:szCs w:val="24"/>
        </w:rPr>
      </w:pPr>
      <w:r w:rsidRPr="00BF7387">
        <w:rPr>
          <w:szCs w:val="24"/>
        </w:rPr>
        <w:t>HKL:n vastuuhenkilöt</w:t>
      </w:r>
      <w:r>
        <w:rPr>
          <w:szCs w:val="24"/>
        </w:rPr>
        <w:t xml:space="preserve"> ja </w:t>
      </w:r>
      <w:r w:rsidR="00C25428">
        <w:rPr>
          <w:szCs w:val="24"/>
        </w:rPr>
        <w:t>asiantuntiajat käyvät tutustumassa</w:t>
      </w:r>
      <w:r w:rsidRPr="00BF7387">
        <w:rPr>
          <w:szCs w:val="24"/>
        </w:rPr>
        <w:t xml:space="preserve"> riskinhalli</w:t>
      </w:r>
      <w:r w:rsidRPr="00BF7387">
        <w:rPr>
          <w:szCs w:val="24"/>
        </w:rPr>
        <w:t>n</w:t>
      </w:r>
      <w:r>
        <w:rPr>
          <w:szCs w:val="24"/>
        </w:rPr>
        <w:t xml:space="preserve">nan kannalta </w:t>
      </w:r>
      <w:r w:rsidRPr="00BF7387">
        <w:rPr>
          <w:szCs w:val="24"/>
        </w:rPr>
        <w:t>myös Nürnbergin automaattimetrohankeen tote</w:t>
      </w:r>
      <w:r>
        <w:rPr>
          <w:szCs w:val="24"/>
        </w:rPr>
        <w:t>uttam</w:t>
      </w:r>
      <w:r>
        <w:rPr>
          <w:szCs w:val="24"/>
        </w:rPr>
        <w:t>i</w:t>
      </w:r>
      <w:r>
        <w:rPr>
          <w:szCs w:val="24"/>
        </w:rPr>
        <w:t>sessa</w:t>
      </w:r>
      <w:r w:rsidRPr="00BF7387">
        <w:rPr>
          <w:szCs w:val="24"/>
        </w:rPr>
        <w:t xml:space="preserve"> saatuihin kokemuksiin </w:t>
      </w:r>
      <w:r>
        <w:rPr>
          <w:szCs w:val="24"/>
        </w:rPr>
        <w:t>24.4.2013.</w:t>
      </w:r>
    </w:p>
    <w:p w:rsidR="003E16A8" w:rsidRDefault="003E16A8">
      <w:pPr>
        <w:rPr>
          <w:szCs w:val="24"/>
        </w:rPr>
      </w:pPr>
      <w:r>
        <w:rPr>
          <w:szCs w:val="24"/>
        </w:rPr>
        <w:br w:type="page"/>
      </w:r>
    </w:p>
    <w:p w:rsidR="00130E7E" w:rsidRPr="00BF7387" w:rsidRDefault="00130E7E" w:rsidP="00DD5549">
      <w:pPr>
        <w:pStyle w:val="tavutus"/>
        <w:ind w:left="2608" w:firstLine="2"/>
        <w:rPr>
          <w:szCs w:val="24"/>
        </w:rPr>
      </w:pPr>
    </w:p>
    <w:p w:rsidR="00BF7387" w:rsidRPr="00A15BA4" w:rsidRDefault="00BF7387" w:rsidP="00DD5549">
      <w:pPr>
        <w:pStyle w:val="tavutus"/>
        <w:ind w:left="2608" w:firstLine="2"/>
        <w:rPr>
          <w:sz w:val="20"/>
        </w:rPr>
      </w:pPr>
    </w:p>
    <w:p w:rsidR="003201A7" w:rsidRPr="00A15BA4" w:rsidRDefault="00F46BCB" w:rsidP="00264441">
      <w:pPr>
        <w:pStyle w:val="Luettelokappale"/>
        <w:numPr>
          <w:ilvl w:val="0"/>
          <w:numId w:val="17"/>
        </w:numPr>
        <w:rPr>
          <w:rFonts w:cs="Arial"/>
          <w:i/>
          <w:szCs w:val="24"/>
        </w:rPr>
      </w:pPr>
      <w:r w:rsidRPr="00A15BA4">
        <w:rPr>
          <w:rFonts w:cs="Arial"/>
          <w:i/>
          <w:szCs w:val="24"/>
        </w:rPr>
        <w:t>Automaattimetroprojektin etenemi</w:t>
      </w:r>
      <w:r w:rsidR="00192D0E" w:rsidRPr="00A15BA4">
        <w:rPr>
          <w:rFonts w:cs="Arial"/>
          <w:i/>
          <w:szCs w:val="24"/>
        </w:rPr>
        <w:t xml:space="preserve">nen / </w:t>
      </w:r>
      <w:r w:rsidRPr="00A15BA4">
        <w:rPr>
          <w:rFonts w:cs="Arial"/>
          <w:i/>
          <w:szCs w:val="24"/>
        </w:rPr>
        <w:t>ajankohtais</w:t>
      </w:r>
      <w:r w:rsidR="0076568B" w:rsidRPr="00A15BA4">
        <w:rPr>
          <w:rFonts w:cs="Arial"/>
          <w:i/>
          <w:szCs w:val="24"/>
        </w:rPr>
        <w:t xml:space="preserve">katsaus </w:t>
      </w:r>
      <w:r w:rsidR="00E177C9" w:rsidRPr="00A15BA4">
        <w:rPr>
          <w:rFonts w:cs="Arial"/>
          <w:i/>
          <w:szCs w:val="24"/>
        </w:rPr>
        <w:t>3/2013</w:t>
      </w:r>
    </w:p>
    <w:p w:rsidR="003201A7" w:rsidRPr="00A15BA4" w:rsidRDefault="003201A7" w:rsidP="003D3FC6">
      <w:pPr>
        <w:ind w:left="2608"/>
        <w:rPr>
          <w:rFonts w:cs="Arial"/>
          <w:szCs w:val="24"/>
        </w:rPr>
      </w:pPr>
    </w:p>
    <w:p w:rsidR="00F46BCB" w:rsidRPr="00A15BA4" w:rsidRDefault="006B1DFE" w:rsidP="00264441">
      <w:pPr>
        <w:pStyle w:val="Luettelokappale"/>
        <w:numPr>
          <w:ilvl w:val="1"/>
          <w:numId w:val="17"/>
        </w:numPr>
        <w:ind w:left="1701" w:hanging="573"/>
        <w:rPr>
          <w:rFonts w:cs="Arial"/>
          <w:i/>
          <w:szCs w:val="24"/>
        </w:rPr>
      </w:pPr>
      <w:r w:rsidRPr="00A15BA4">
        <w:rPr>
          <w:rFonts w:cs="Arial"/>
          <w:i/>
          <w:szCs w:val="24"/>
        </w:rPr>
        <w:t xml:space="preserve">Etenemissopimuksen mukaisen </w:t>
      </w:r>
      <w:r w:rsidR="00324F4F" w:rsidRPr="00A15BA4">
        <w:rPr>
          <w:rFonts w:cs="Arial"/>
          <w:i/>
          <w:szCs w:val="24"/>
        </w:rPr>
        <w:t>ai</w:t>
      </w:r>
      <w:r w:rsidR="00F46BCB" w:rsidRPr="00A15BA4">
        <w:rPr>
          <w:rFonts w:cs="Arial"/>
          <w:i/>
          <w:szCs w:val="24"/>
        </w:rPr>
        <w:t>kataulu</w:t>
      </w:r>
      <w:r w:rsidR="00192D0E" w:rsidRPr="00A15BA4">
        <w:rPr>
          <w:rFonts w:cs="Arial"/>
          <w:i/>
          <w:szCs w:val="24"/>
        </w:rPr>
        <w:t xml:space="preserve">n </w:t>
      </w:r>
      <w:r w:rsidR="00EB7CB6" w:rsidRPr="00A15BA4">
        <w:rPr>
          <w:rFonts w:cs="Arial"/>
          <w:i/>
          <w:szCs w:val="24"/>
        </w:rPr>
        <w:t>toteutuminen ja viivästymiset tila</w:t>
      </w:r>
      <w:r w:rsidR="00EB7CB6" w:rsidRPr="00A15BA4">
        <w:rPr>
          <w:rFonts w:cs="Arial"/>
          <w:i/>
          <w:szCs w:val="24"/>
        </w:rPr>
        <w:t>n</w:t>
      </w:r>
      <w:r w:rsidR="00EB7CB6" w:rsidRPr="00A15BA4">
        <w:rPr>
          <w:rFonts w:cs="Arial"/>
          <w:i/>
          <w:szCs w:val="24"/>
        </w:rPr>
        <w:t>teessa 3/2013</w:t>
      </w:r>
    </w:p>
    <w:p w:rsidR="00F46BCB" w:rsidRPr="00A15BA4" w:rsidRDefault="00F46BCB" w:rsidP="003D3FC6">
      <w:pPr>
        <w:ind w:left="2608"/>
        <w:rPr>
          <w:rFonts w:cs="Arial"/>
          <w:szCs w:val="24"/>
        </w:rPr>
      </w:pPr>
    </w:p>
    <w:p w:rsidR="0076568B" w:rsidRPr="00A15BA4" w:rsidRDefault="006B1DFE" w:rsidP="003D3FC6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 xml:space="preserve">Siemensin ilmoituksen mukaan </w:t>
      </w:r>
      <w:r w:rsidR="0076568B" w:rsidRPr="00A15BA4">
        <w:rPr>
          <w:rFonts w:cs="Arial"/>
          <w:szCs w:val="24"/>
        </w:rPr>
        <w:t xml:space="preserve">Sopimuksen mukaisesta hankinnan kohteesta on </w:t>
      </w:r>
      <w:r w:rsidRPr="00A15BA4">
        <w:rPr>
          <w:rFonts w:cs="Arial"/>
          <w:szCs w:val="24"/>
        </w:rPr>
        <w:t xml:space="preserve">tilanteessa 3/2013 toimitettu yhteensä </w:t>
      </w:r>
      <w:r w:rsidR="0076568B" w:rsidRPr="00A15BA4">
        <w:rPr>
          <w:rFonts w:cs="Arial"/>
          <w:szCs w:val="24"/>
        </w:rPr>
        <w:t xml:space="preserve">54,2 % </w:t>
      </w:r>
      <w:r w:rsidR="00324F4F" w:rsidRPr="00A15BA4">
        <w:rPr>
          <w:rFonts w:cs="Arial"/>
          <w:szCs w:val="24"/>
        </w:rPr>
        <w:t>ja eri</w:t>
      </w:r>
      <w:r w:rsidR="0076568B" w:rsidRPr="00A15BA4">
        <w:rPr>
          <w:rFonts w:cs="Arial"/>
          <w:szCs w:val="24"/>
        </w:rPr>
        <w:t xml:space="preserve"> osa-alueittain</w:t>
      </w:r>
      <w:r w:rsidR="00DB3F00" w:rsidRPr="00A15BA4">
        <w:rPr>
          <w:rFonts w:cs="Arial"/>
          <w:szCs w:val="24"/>
        </w:rPr>
        <w:t>, HKL on lisäksi taulukon täydentänyt oikeaa saraketta omilla arviollaan Projektin etenemisestä</w:t>
      </w:r>
      <w:r w:rsidR="0076568B" w:rsidRPr="00A15BA4">
        <w:rPr>
          <w:rFonts w:cs="Arial"/>
          <w:szCs w:val="24"/>
        </w:rPr>
        <w:t>:</w:t>
      </w:r>
    </w:p>
    <w:p w:rsidR="0076568B" w:rsidRPr="00A15BA4" w:rsidRDefault="00EE0027" w:rsidP="0076568B">
      <w:pPr>
        <w:rPr>
          <w:rFonts w:cs="Arial"/>
          <w:szCs w:val="24"/>
        </w:rPr>
      </w:pPr>
      <w:r w:rsidRPr="00A15BA4">
        <w:rPr>
          <w:rFonts w:cs="Arial"/>
          <w:noProof/>
          <w:szCs w:val="24"/>
        </w:rPr>
        <w:drawing>
          <wp:inline distT="0" distB="0" distL="0" distR="0">
            <wp:extent cx="6480810" cy="5191760"/>
            <wp:effectExtent l="0" t="0" r="0" b="0"/>
            <wp:docPr id="4" name="Kuva 1" descr="Tauluk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ulukk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519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68B" w:rsidRPr="00A15BA4" w:rsidRDefault="0076568B" w:rsidP="0076568B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 xml:space="preserve">Länsimetrosopimuksen mukaisesta hankinnan kohteesta on </w:t>
      </w:r>
      <w:r w:rsidR="00324F4F" w:rsidRPr="00A15BA4">
        <w:rPr>
          <w:rFonts w:cs="Arial"/>
          <w:szCs w:val="24"/>
        </w:rPr>
        <w:t>Siemensin ilmoituksen ja arvion mukaan toimitettu tilanteessa 3/2013</w:t>
      </w:r>
      <w:r w:rsidRPr="00A15BA4">
        <w:rPr>
          <w:rFonts w:cs="Arial"/>
          <w:szCs w:val="24"/>
        </w:rPr>
        <w:t xml:space="preserve"> </w:t>
      </w:r>
      <w:r w:rsidR="00141F99" w:rsidRPr="00A15BA4">
        <w:rPr>
          <w:rFonts w:cs="Arial"/>
          <w:szCs w:val="24"/>
        </w:rPr>
        <w:t xml:space="preserve">yhteensä </w:t>
      </w:r>
      <w:r w:rsidRPr="00A15BA4">
        <w:rPr>
          <w:rFonts w:cs="Arial"/>
          <w:szCs w:val="24"/>
        </w:rPr>
        <w:t>8,2</w:t>
      </w:r>
      <w:r w:rsidR="00141F99" w:rsidRPr="00A15BA4">
        <w:rPr>
          <w:rFonts w:cs="Arial"/>
          <w:szCs w:val="24"/>
        </w:rPr>
        <w:t> </w:t>
      </w:r>
      <w:r w:rsidRPr="00A15BA4">
        <w:rPr>
          <w:rFonts w:cs="Arial"/>
          <w:szCs w:val="24"/>
        </w:rPr>
        <w:t>%.</w:t>
      </w:r>
    </w:p>
    <w:p w:rsidR="00B72B90" w:rsidRPr="00A15BA4" w:rsidRDefault="00B72B90" w:rsidP="0065167F">
      <w:pPr>
        <w:rPr>
          <w:rFonts w:cs="Arial"/>
          <w:b/>
          <w:sz w:val="20"/>
        </w:rPr>
      </w:pPr>
    </w:p>
    <w:p w:rsidR="0076568B" w:rsidRPr="00A15BA4" w:rsidRDefault="0076568B" w:rsidP="0076568B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 xml:space="preserve">Varikkosopimuksen mukaisesta hankinnan kohteesta on </w:t>
      </w:r>
      <w:r w:rsidR="00324F4F" w:rsidRPr="00A15BA4">
        <w:rPr>
          <w:rFonts w:cs="Arial"/>
          <w:szCs w:val="24"/>
        </w:rPr>
        <w:t>Siemensin i</w:t>
      </w:r>
      <w:r w:rsidR="00324F4F" w:rsidRPr="00A15BA4">
        <w:rPr>
          <w:rFonts w:cs="Arial"/>
          <w:szCs w:val="24"/>
        </w:rPr>
        <w:t>l</w:t>
      </w:r>
      <w:r w:rsidR="00324F4F" w:rsidRPr="00A15BA4">
        <w:rPr>
          <w:rFonts w:cs="Arial"/>
          <w:szCs w:val="24"/>
        </w:rPr>
        <w:t>moituksen ja arvion mukaan toimitettu tilanteessa 3/2013</w:t>
      </w:r>
      <w:r w:rsidR="00141F99" w:rsidRPr="00A15BA4">
        <w:rPr>
          <w:rFonts w:cs="Arial"/>
          <w:szCs w:val="24"/>
        </w:rPr>
        <w:t xml:space="preserve"> yhteensä</w:t>
      </w:r>
      <w:r w:rsidRPr="00A15BA4">
        <w:rPr>
          <w:rFonts w:cs="Arial"/>
          <w:szCs w:val="24"/>
        </w:rPr>
        <w:t xml:space="preserve"> </w:t>
      </w:r>
      <w:proofErr w:type="gramStart"/>
      <w:r w:rsidRPr="00A15BA4">
        <w:rPr>
          <w:rFonts w:cs="Arial"/>
          <w:szCs w:val="24"/>
        </w:rPr>
        <w:t>x</w:t>
      </w:r>
      <w:r w:rsidR="0065167F" w:rsidRPr="00A15BA4">
        <w:rPr>
          <w:rFonts w:cs="Arial"/>
          <w:szCs w:val="24"/>
        </w:rPr>
        <w:t>,</w:t>
      </w:r>
      <w:r w:rsidRPr="00A15BA4">
        <w:rPr>
          <w:rFonts w:cs="Arial"/>
          <w:szCs w:val="24"/>
        </w:rPr>
        <w:t>x</w:t>
      </w:r>
      <w:proofErr w:type="gramEnd"/>
      <w:r w:rsidR="00141F99" w:rsidRPr="00A15BA4">
        <w:rPr>
          <w:rFonts w:cs="Arial"/>
          <w:szCs w:val="24"/>
        </w:rPr>
        <w:t> </w:t>
      </w:r>
      <w:r w:rsidRPr="00A15BA4">
        <w:rPr>
          <w:rFonts w:cs="Arial"/>
          <w:szCs w:val="24"/>
        </w:rPr>
        <w:t>%</w:t>
      </w:r>
      <w:r w:rsidR="00324F4F" w:rsidRPr="00A15BA4">
        <w:rPr>
          <w:rFonts w:cs="Arial"/>
          <w:szCs w:val="24"/>
        </w:rPr>
        <w:t>.</w:t>
      </w:r>
    </w:p>
    <w:p w:rsidR="00B72B90" w:rsidRPr="00A15BA4" w:rsidRDefault="00B72B90" w:rsidP="00141F99">
      <w:pPr>
        <w:rPr>
          <w:rFonts w:cs="Arial"/>
          <w:b/>
          <w:sz w:val="20"/>
        </w:rPr>
      </w:pPr>
    </w:p>
    <w:p w:rsidR="003E4448" w:rsidRPr="00A15BA4" w:rsidRDefault="00E96217" w:rsidP="00E96217">
      <w:pPr>
        <w:ind w:left="2608" w:right="567"/>
        <w:rPr>
          <w:rFonts w:cs="Arial"/>
          <w:szCs w:val="24"/>
          <w:u w:val="single"/>
        </w:rPr>
      </w:pPr>
      <w:r w:rsidRPr="00A15BA4">
        <w:rPr>
          <w:rFonts w:cs="Arial"/>
          <w:szCs w:val="24"/>
          <w:u w:val="single"/>
        </w:rPr>
        <w:t xml:space="preserve">HKL:n arvion mukaan Projekti on tällä hetkellä viiveessä </w:t>
      </w:r>
    </w:p>
    <w:p w:rsidR="003E4448" w:rsidRPr="00A15BA4" w:rsidRDefault="003E4448" w:rsidP="00E96217">
      <w:pPr>
        <w:ind w:left="2608" w:right="567"/>
        <w:rPr>
          <w:rFonts w:cs="Arial"/>
          <w:szCs w:val="24"/>
          <w:u w:val="single"/>
        </w:rPr>
      </w:pPr>
    </w:p>
    <w:p w:rsidR="003E4448" w:rsidRPr="00A15BA4" w:rsidRDefault="00E96217" w:rsidP="003E4448">
      <w:pPr>
        <w:pStyle w:val="Luettelokappale"/>
        <w:numPr>
          <w:ilvl w:val="0"/>
          <w:numId w:val="26"/>
        </w:numPr>
        <w:ind w:right="567"/>
        <w:rPr>
          <w:rFonts w:cs="Arial"/>
          <w:szCs w:val="24"/>
          <w:u w:val="single"/>
        </w:rPr>
      </w:pPr>
      <w:r w:rsidRPr="00A15BA4">
        <w:rPr>
          <w:rFonts w:cs="Arial"/>
          <w:szCs w:val="24"/>
          <w:u w:val="single"/>
        </w:rPr>
        <w:t>alkuperäiseen Sopimuksen mukaiseen aikatauluun verrattuna 32 kuu</w:t>
      </w:r>
      <w:r w:rsidR="003E4448" w:rsidRPr="00A15BA4">
        <w:rPr>
          <w:rFonts w:cs="Arial"/>
          <w:szCs w:val="24"/>
          <w:u w:val="single"/>
        </w:rPr>
        <w:t xml:space="preserve">kautta, tästä </w:t>
      </w:r>
      <w:r w:rsidRPr="00A15BA4">
        <w:rPr>
          <w:rFonts w:cs="Arial"/>
          <w:szCs w:val="24"/>
          <w:u w:val="single"/>
        </w:rPr>
        <w:t>esimerkkinä junien esisarjojen asennukset</w:t>
      </w:r>
      <w:r w:rsidR="003E4448" w:rsidRPr="00A15BA4">
        <w:rPr>
          <w:rFonts w:cs="Arial"/>
          <w:szCs w:val="24"/>
          <w:u w:val="single"/>
        </w:rPr>
        <w:t xml:space="preserve">, ja </w:t>
      </w:r>
    </w:p>
    <w:p w:rsidR="003E4448" w:rsidRPr="00A15BA4" w:rsidRDefault="003E4448" w:rsidP="00E96217">
      <w:pPr>
        <w:ind w:left="2608" w:right="567"/>
        <w:rPr>
          <w:rFonts w:cs="Arial"/>
          <w:szCs w:val="24"/>
          <w:u w:val="single"/>
        </w:rPr>
      </w:pPr>
    </w:p>
    <w:p w:rsidR="00E96217" w:rsidRPr="00A15BA4" w:rsidRDefault="00E96217" w:rsidP="003E4448">
      <w:pPr>
        <w:pStyle w:val="Luettelokappale"/>
        <w:numPr>
          <w:ilvl w:val="0"/>
          <w:numId w:val="30"/>
        </w:numPr>
        <w:ind w:right="567"/>
        <w:rPr>
          <w:rFonts w:cs="Arial"/>
          <w:szCs w:val="24"/>
          <w:u w:val="single"/>
        </w:rPr>
      </w:pPr>
      <w:r w:rsidRPr="00A15BA4">
        <w:rPr>
          <w:rFonts w:cs="Arial"/>
          <w:szCs w:val="24"/>
          <w:u w:val="single"/>
        </w:rPr>
        <w:t>Etenemissopimuksella</w:t>
      </w:r>
      <w:r w:rsidR="003E4448" w:rsidRPr="00A15BA4">
        <w:rPr>
          <w:rFonts w:cs="Arial"/>
          <w:szCs w:val="24"/>
          <w:u w:val="single"/>
        </w:rPr>
        <w:t xml:space="preserve"> </w:t>
      </w:r>
      <w:r w:rsidR="00EB7CB6" w:rsidRPr="00A15BA4">
        <w:rPr>
          <w:rFonts w:cs="Arial"/>
          <w:szCs w:val="24"/>
          <w:u w:val="single"/>
        </w:rPr>
        <w:t>Siemensin hyväksymään</w:t>
      </w:r>
      <w:r w:rsidRPr="00A15BA4">
        <w:rPr>
          <w:rFonts w:cs="Arial"/>
          <w:szCs w:val="24"/>
          <w:u w:val="single"/>
        </w:rPr>
        <w:t xml:space="preserve"> uuteen sit</w:t>
      </w:r>
      <w:r w:rsidRPr="00A15BA4">
        <w:rPr>
          <w:rFonts w:cs="Arial"/>
          <w:szCs w:val="24"/>
          <w:u w:val="single"/>
        </w:rPr>
        <w:t>o</w:t>
      </w:r>
      <w:r w:rsidRPr="00A15BA4">
        <w:rPr>
          <w:rFonts w:cs="Arial"/>
          <w:szCs w:val="24"/>
          <w:u w:val="single"/>
        </w:rPr>
        <w:t xml:space="preserve">vaan aikatauluun </w:t>
      </w:r>
      <w:r w:rsidR="003E4448" w:rsidRPr="00A15BA4">
        <w:rPr>
          <w:rFonts w:cs="Arial"/>
          <w:szCs w:val="24"/>
          <w:u w:val="single"/>
        </w:rPr>
        <w:t xml:space="preserve">verrattuna </w:t>
      </w:r>
      <w:r w:rsidR="003626FE">
        <w:rPr>
          <w:rFonts w:cs="Arial"/>
          <w:szCs w:val="24"/>
          <w:u w:val="single"/>
        </w:rPr>
        <w:t>yhteensä 4</w:t>
      </w:r>
      <w:r w:rsidRPr="00A15BA4">
        <w:rPr>
          <w:rFonts w:cs="Arial"/>
          <w:szCs w:val="24"/>
          <w:u w:val="single"/>
        </w:rPr>
        <w:t>–5 kuukautta</w:t>
      </w:r>
      <w:r w:rsidR="003E4448" w:rsidRPr="00A15BA4">
        <w:rPr>
          <w:rFonts w:cs="Arial"/>
          <w:szCs w:val="24"/>
          <w:u w:val="single"/>
        </w:rPr>
        <w:t xml:space="preserve">, tästä esimerkkinä </w:t>
      </w:r>
      <w:r w:rsidRPr="00A15BA4">
        <w:rPr>
          <w:rFonts w:cs="Arial"/>
          <w:szCs w:val="24"/>
          <w:u w:val="single"/>
        </w:rPr>
        <w:t>junien esisarjojen asennukset ja 24 kk</w:t>
      </w:r>
      <w:r w:rsidR="003E4448" w:rsidRPr="00A15BA4">
        <w:rPr>
          <w:rFonts w:cs="Arial"/>
          <w:szCs w:val="24"/>
          <w:u w:val="single"/>
        </w:rPr>
        <w:t>:</w:t>
      </w:r>
      <w:r w:rsidR="00EB7CB6" w:rsidRPr="00A15BA4">
        <w:rPr>
          <w:rFonts w:cs="Arial"/>
          <w:szCs w:val="24"/>
          <w:u w:val="single"/>
        </w:rPr>
        <w:t>n käytett</w:t>
      </w:r>
      <w:r w:rsidR="00EB7CB6" w:rsidRPr="00A15BA4">
        <w:rPr>
          <w:rFonts w:cs="Arial"/>
          <w:szCs w:val="24"/>
          <w:u w:val="single"/>
        </w:rPr>
        <w:t>ä</w:t>
      </w:r>
      <w:r w:rsidR="00EB7CB6" w:rsidRPr="00A15BA4">
        <w:rPr>
          <w:rFonts w:cs="Arial"/>
          <w:szCs w:val="24"/>
          <w:u w:val="single"/>
        </w:rPr>
        <w:t>vyystesti</w:t>
      </w:r>
      <w:r w:rsidRPr="00A15BA4">
        <w:rPr>
          <w:rFonts w:cs="Arial"/>
          <w:szCs w:val="24"/>
          <w:u w:val="single"/>
        </w:rPr>
        <w:t xml:space="preserve">. </w:t>
      </w:r>
    </w:p>
    <w:p w:rsidR="00743198" w:rsidRPr="00A15BA4" w:rsidRDefault="00743198" w:rsidP="003D3FC6">
      <w:pPr>
        <w:ind w:left="2608"/>
        <w:rPr>
          <w:rFonts w:cs="Arial"/>
          <w:szCs w:val="24"/>
          <w:u w:val="single"/>
        </w:rPr>
      </w:pPr>
    </w:p>
    <w:p w:rsidR="003E4448" w:rsidRPr="00A15BA4" w:rsidRDefault="003E4448" w:rsidP="00E96217">
      <w:pPr>
        <w:ind w:left="2608" w:right="567"/>
        <w:rPr>
          <w:rFonts w:cs="Arial"/>
          <w:szCs w:val="24"/>
          <w:u w:val="single"/>
        </w:rPr>
      </w:pPr>
      <w:r w:rsidRPr="00A15BA4">
        <w:rPr>
          <w:rFonts w:cs="Arial"/>
          <w:szCs w:val="24"/>
          <w:u w:val="single"/>
        </w:rPr>
        <w:t xml:space="preserve">HKL:n arvion mukaan </w:t>
      </w:r>
      <w:r w:rsidR="00E96217" w:rsidRPr="00A15BA4">
        <w:rPr>
          <w:rFonts w:cs="Arial"/>
          <w:szCs w:val="24"/>
          <w:u w:val="single"/>
        </w:rPr>
        <w:t>Länsimetron automatisoinnin toimitus on tällä hetkellä viiveessä</w:t>
      </w:r>
    </w:p>
    <w:p w:rsidR="00EB7CB6" w:rsidRPr="00A15BA4" w:rsidRDefault="00EB7CB6" w:rsidP="00E96217">
      <w:pPr>
        <w:ind w:left="2608" w:right="567"/>
        <w:rPr>
          <w:rFonts w:cs="Arial"/>
          <w:szCs w:val="24"/>
          <w:u w:val="single"/>
        </w:rPr>
      </w:pPr>
    </w:p>
    <w:p w:rsidR="00EB7CB6" w:rsidRPr="00A15BA4" w:rsidRDefault="00EB7CB6" w:rsidP="003E4448">
      <w:pPr>
        <w:pStyle w:val="Luettelokappale"/>
        <w:numPr>
          <w:ilvl w:val="0"/>
          <w:numId w:val="30"/>
        </w:numPr>
        <w:ind w:right="567"/>
        <w:rPr>
          <w:rFonts w:cs="Arial"/>
          <w:szCs w:val="24"/>
          <w:u w:val="single"/>
        </w:rPr>
      </w:pPr>
      <w:r w:rsidRPr="00A15BA4">
        <w:rPr>
          <w:rFonts w:cs="Arial"/>
          <w:szCs w:val="24"/>
          <w:u w:val="single"/>
        </w:rPr>
        <w:t>Länsimetrosopimuksen alkuperäiseen aikatauluun verrattuna</w:t>
      </w:r>
      <w:r w:rsidR="003E4448" w:rsidRPr="00A15BA4">
        <w:rPr>
          <w:rFonts w:cs="Arial"/>
          <w:szCs w:val="24"/>
          <w:u w:val="single"/>
        </w:rPr>
        <w:t xml:space="preserve"> </w:t>
      </w:r>
      <w:r w:rsidR="00E96217" w:rsidRPr="00A15BA4">
        <w:rPr>
          <w:rFonts w:cs="Arial"/>
          <w:szCs w:val="24"/>
          <w:u w:val="single"/>
        </w:rPr>
        <w:t>28 kuukautta</w:t>
      </w:r>
      <w:r w:rsidRPr="00A15BA4">
        <w:rPr>
          <w:rFonts w:cs="Arial"/>
          <w:szCs w:val="24"/>
          <w:u w:val="single"/>
        </w:rPr>
        <w:t xml:space="preserve">, esimerkkinä </w:t>
      </w:r>
      <w:r w:rsidR="00E96217" w:rsidRPr="00A15BA4">
        <w:rPr>
          <w:rFonts w:cs="Arial"/>
          <w:szCs w:val="24"/>
          <w:u w:val="single"/>
        </w:rPr>
        <w:t xml:space="preserve">lopullisen suunnittelun </w:t>
      </w:r>
      <w:r w:rsidRPr="00A15BA4">
        <w:rPr>
          <w:rFonts w:cs="Arial"/>
          <w:szCs w:val="24"/>
          <w:u w:val="single"/>
        </w:rPr>
        <w:t>valmistum</w:t>
      </w:r>
      <w:r w:rsidRPr="00A15BA4">
        <w:rPr>
          <w:rFonts w:cs="Arial"/>
          <w:szCs w:val="24"/>
          <w:u w:val="single"/>
        </w:rPr>
        <w:t>i</w:t>
      </w:r>
      <w:r w:rsidRPr="00A15BA4">
        <w:rPr>
          <w:rFonts w:cs="Arial"/>
          <w:szCs w:val="24"/>
          <w:u w:val="single"/>
        </w:rPr>
        <w:t>nen, ja</w:t>
      </w:r>
      <w:r w:rsidR="00E96217" w:rsidRPr="00A15BA4">
        <w:rPr>
          <w:rFonts w:cs="Arial"/>
          <w:szCs w:val="24"/>
          <w:u w:val="single"/>
        </w:rPr>
        <w:t xml:space="preserve"> ennusteena</w:t>
      </w:r>
      <w:r w:rsidRPr="00A15BA4">
        <w:rPr>
          <w:rFonts w:cs="Arial"/>
          <w:szCs w:val="24"/>
          <w:u w:val="single"/>
        </w:rPr>
        <w:t xml:space="preserve"> viive tulee olemaan P</w:t>
      </w:r>
      <w:r w:rsidR="00E96217" w:rsidRPr="00A15BA4">
        <w:rPr>
          <w:rFonts w:cs="Arial"/>
          <w:szCs w:val="24"/>
          <w:u w:val="single"/>
        </w:rPr>
        <w:t xml:space="preserve">rojektin </w:t>
      </w:r>
      <w:r w:rsidRPr="00A15BA4">
        <w:rPr>
          <w:rFonts w:cs="Arial"/>
          <w:szCs w:val="24"/>
          <w:u w:val="single"/>
        </w:rPr>
        <w:t xml:space="preserve">valmistuessa </w:t>
      </w:r>
      <w:r w:rsidR="00E96217" w:rsidRPr="00A15BA4">
        <w:rPr>
          <w:rFonts w:cs="Arial"/>
          <w:szCs w:val="24"/>
          <w:u w:val="single"/>
        </w:rPr>
        <w:t xml:space="preserve">32 kuukautta </w:t>
      </w:r>
      <w:r w:rsidRPr="00A15BA4">
        <w:rPr>
          <w:rFonts w:cs="Arial"/>
          <w:szCs w:val="24"/>
          <w:u w:val="single"/>
        </w:rPr>
        <w:t xml:space="preserve">esimerkkinä </w:t>
      </w:r>
      <w:r w:rsidR="00E96217" w:rsidRPr="00A15BA4">
        <w:rPr>
          <w:rFonts w:cs="Arial"/>
          <w:szCs w:val="24"/>
          <w:u w:val="single"/>
        </w:rPr>
        <w:t>12 kk käytettävyystesti</w:t>
      </w:r>
      <w:r w:rsidRPr="00A15BA4">
        <w:rPr>
          <w:rFonts w:cs="Arial"/>
          <w:szCs w:val="24"/>
          <w:u w:val="single"/>
        </w:rPr>
        <w:t xml:space="preserve">, ja </w:t>
      </w:r>
    </w:p>
    <w:p w:rsidR="00EB7CB6" w:rsidRPr="00A15BA4" w:rsidRDefault="00EB7CB6" w:rsidP="00EB7CB6">
      <w:pPr>
        <w:pStyle w:val="Luettelokappale"/>
        <w:ind w:left="2970" w:right="567"/>
        <w:rPr>
          <w:rFonts w:cs="Arial"/>
          <w:szCs w:val="24"/>
          <w:u w:val="single"/>
        </w:rPr>
      </w:pPr>
    </w:p>
    <w:p w:rsidR="00E96217" w:rsidRPr="00A15BA4" w:rsidRDefault="00EB7CB6" w:rsidP="003E4448">
      <w:pPr>
        <w:pStyle w:val="Luettelokappale"/>
        <w:numPr>
          <w:ilvl w:val="0"/>
          <w:numId w:val="30"/>
        </w:numPr>
        <w:ind w:right="567"/>
        <w:rPr>
          <w:rFonts w:cs="Arial"/>
          <w:szCs w:val="24"/>
          <w:u w:val="single"/>
        </w:rPr>
      </w:pPr>
      <w:r w:rsidRPr="00A15BA4">
        <w:rPr>
          <w:rFonts w:cs="Arial"/>
          <w:szCs w:val="24"/>
          <w:u w:val="single"/>
        </w:rPr>
        <w:t>Etenemissopimuksella Siemensin hyväksymään uuteen sit</w:t>
      </w:r>
      <w:r w:rsidRPr="00A15BA4">
        <w:rPr>
          <w:rFonts w:cs="Arial"/>
          <w:szCs w:val="24"/>
          <w:u w:val="single"/>
        </w:rPr>
        <w:t>o</w:t>
      </w:r>
      <w:r w:rsidRPr="00A15BA4">
        <w:rPr>
          <w:rFonts w:cs="Arial"/>
          <w:szCs w:val="24"/>
          <w:u w:val="single"/>
        </w:rPr>
        <w:t>vaan aikatauluun verrattuna yhteensä 9</w:t>
      </w:r>
      <w:r w:rsidR="00E96217" w:rsidRPr="00A15BA4">
        <w:rPr>
          <w:rFonts w:cs="Arial"/>
          <w:szCs w:val="24"/>
          <w:u w:val="single"/>
        </w:rPr>
        <w:t xml:space="preserve"> kuukautta</w:t>
      </w:r>
      <w:r w:rsidRPr="00A15BA4">
        <w:rPr>
          <w:rFonts w:cs="Arial"/>
          <w:szCs w:val="24"/>
          <w:u w:val="single"/>
        </w:rPr>
        <w:t>, esimerkk</w:t>
      </w:r>
      <w:r w:rsidRPr="00A15BA4">
        <w:rPr>
          <w:rFonts w:cs="Arial"/>
          <w:szCs w:val="24"/>
          <w:u w:val="single"/>
        </w:rPr>
        <w:t>i</w:t>
      </w:r>
      <w:r w:rsidRPr="00A15BA4">
        <w:rPr>
          <w:rFonts w:cs="Arial"/>
          <w:szCs w:val="24"/>
          <w:u w:val="single"/>
        </w:rPr>
        <w:t xml:space="preserve">nä </w:t>
      </w:r>
      <w:r w:rsidR="00E96217" w:rsidRPr="00A15BA4">
        <w:rPr>
          <w:rFonts w:cs="Arial"/>
          <w:szCs w:val="24"/>
          <w:u w:val="single"/>
        </w:rPr>
        <w:t xml:space="preserve">lopullisen suunnittelun valmistuminen. </w:t>
      </w:r>
    </w:p>
    <w:p w:rsidR="00EB7CB6" w:rsidRPr="00A15BA4" w:rsidRDefault="00EB7CB6" w:rsidP="00EB7CB6">
      <w:pPr>
        <w:pStyle w:val="Luettelokappale"/>
        <w:rPr>
          <w:rFonts w:cs="Arial"/>
          <w:szCs w:val="24"/>
          <w:u w:val="single"/>
        </w:rPr>
      </w:pPr>
    </w:p>
    <w:p w:rsidR="00EB7CB6" w:rsidRPr="00A15BA4" w:rsidRDefault="00EB7CB6" w:rsidP="00EB7CB6">
      <w:pPr>
        <w:pStyle w:val="Luettelokappale"/>
        <w:ind w:left="2610"/>
        <w:rPr>
          <w:rFonts w:cs="Arial"/>
          <w:szCs w:val="24"/>
        </w:rPr>
      </w:pPr>
      <w:r w:rsidRPr="00A15BA4">
        <w:rPr>
          <w:rFonts w:cs="Arial"/>
          <w:szCs w:val="24"/>
        </w:rPr>
        <w:t>Etenemissopimukseen kirjattu aikataulu oli lähtökohtana sille, että HKL ei purkanut Sopimusta ja Länsimetrosopimusta keväällä 2012. Eten</w:t>
      </w:r>
      <w:r w:rsidRPr="00A15BA4">
        <w:rPr>
          <w:rFonts w:cs="Arial"/>
          <w:szCs w:val="24"/>
        </w:rPr>
        <w:t>e</w:t>
      </w:r>
      <w:r w:rsidRPr="00A15BA4">
        <w:rPr>
          <w:rFonts w:cs="Arial"/>
          <w:szCs w:val="24"/>
        </w:rPr>
        <w:t>missopimuksen tekemiselle oli edellytykset, kun Siemens sitoutui to</w:t>
      </w:r>
      <w:r w:rsidRPr="00A15BA4">
        <w:rPr>
          <w:rFonts w:cs="Arial"/>
          <w:szCs w:val="24"/>
        </w:rPr>
        <w:t>i</w:t>
      </w:r>
      <w:r w:rsidRPr="00A15BA4">
        <w:rPr>
          <w:rFonts w:cs="Arial"/>
          <w:szCs w:val="24"/>
        </w:rPr>
        <w:t>mittamaan Helsingin metron automatisoinnin ja Länsimetron autom</w:t>
      </w:r>
      <w:r w:rsidRPr="00A15BA4">
        <w:rPr>
          <w:rFonts w:cs="Arial"/>
          <w:szCs w:val="24"/>
        </w:rPr>
        <w:t>a</w:t>
      </w:r>
      <w:r w:rsidRPr="00A15BA4">
        <w:rPr>
          <w:rFonts w:cs="Arial"/>
          <w:szCs w:val="24"/>
        </w:rPr>
        <w:t>tisoinnin Sopimuksen ja Länsimetrosopimuksen mukaisesti ja siinä a</w:t>
      </w:r>
      <w:r w:rsidRPr="00A15BA4">
        <w:rPr>
          <w:rFonts w:cs="Arial"/>
          <w:szCs w:val="24"/>
        </w:rPr>
        <w:t>i</w:t>
      </w:r>
      <w:r w:rsidRPr="00A15BA4">
        <w:rPr>
          <w:rFonts w:cs="Arial"/>
          <w:szCs w:val="24"/>
        </w:rPr>
        <w:t>kataulussa, että niiden valmistuminen ei viivästytä Länsimetron liike</w:t>
      </w:r>
      <w:r w:rsidRPr="00A15BA4">
        <w:rPr>
          <w:rFonts w:cs="Arial"/>
          <w:szCs w:val="24"/>
        </w:rPr>
        <w:t>n</w:t>
      </w:r>
      <w:r w:rsidRPr="00A15BA4">
        <w:rPr>
          <w:rFonts w:cs="Arial"/>
          <w:szCs w:val="24"/>
        </w:rPr>
        <w:t>teen aloittamista.</w:t>
      </w:r>
    </w:p>
    <w:p w:rsidR="002A443D" w:rsidRDefault="002A443D" w:rsidP="002A443D">
      <w:pPr>
        <w:ind w:left="2608"/>
        <w:rPr>
          <w:rFonts w:cs="Arial"/>
          <w:szCs w:val="24"/>
          <w:highlight w:val="cyan"/>
        </w:rPr>
      </w:pPr>
    </w:p>
    <w:p w:rsidR="002A443D" w:rsidRPr="002A443D" w:rsidRDefault="002A443D" w:rsidP="002A443D">
      <w:pPr>
        <w:ind w:left="2608"/>
        <w:rPr>
          <w:rFonts w:cs="Arial"/>
          <w:szCs w:val="24"/>
        </w:rPr>
      </w:pPr>
      <w:r w:rsidRPr="002A443D">
        <w:rPr>
          <w:rFonts w:cs="Arial"/>
          <w:szCs w:val="24"/>
        </w:rPr>
        <w:t>Sopimuksen ehtojen mukaan viivästyssakko on 0,5 % viikolta ma</w:t>
      </w:r>
      <w:r w:rsidRPr="002A443D">
        <w:rPr>
          <w:rFonts w:cs="Arial"/>
          <w:szCs w:val="24"/>
        </w:rPr>
        <w:t>k</w:t>
      </w:r>
      <w:r w:rsidRPr="002A443D">
        <w:rPr>
          <w:rFonts w:cs="Arial"/>
          <w:szCs w:val="24"/>
        </w:rPr>
        <w:t xml:space="preserve">suerän hinnasta ja enimmäissakko kertyy 20 viikolta, euromääräinen enimmäisviivästyssakko on näin n. 10 milj. euroa. </w:t>
      </w:r>
    </w:p>
    <w:p w:rsidR="002A443D" w:rsidRPr="002A443D" w:rsidRDefault="002A443D" w:rsidP="002A443D">
      <w:pPr>
        <w:ind w:left="2608"/>
        <w:rPr>
          <w:rFonts w:cs="Arial"/>
          <w:szCs w:val="24"/>
        </w:rPr>
      </w:pPr>
    </w:p>
    <w:p w:rsidR="002A443D" w:rsidRPr="002A443D" w:rsidRDefault="002A443D" w:rsidP="002A443D">
      <w:pPr>
        <w:ind w:left="2608"/>
        <w:rPr>
          <w:rFonts w:cs="Arial"/>
          <w:szCs w:val="24"/>
        </w:rPr>
      </w:pPr>
      <w:r w:rsidRPr="002A443D">
        <w:rPr>
          <w:rFonts w:cs="Arial"/>
          <w:szCs w:val="24"/>
        </w:rPr>
        <w:t>HKL toteaa, että Siemens on Projektissa Sopimuksen mukaisessa enimmäisviivästyksessä, tilanne oli sama jo Etenemissopimusta teht</w:t>
      </w:r>
      <w:r w:rsidRPr="002A443D">
        <w:rPr>
          <w:rFonts w:cs="Arial"/>
          <w:szCs w:val="24"/>
        </w:rPr>
        <w:t>ä</w:t>
      </w:r>
      <w:r w:rsidRPr="002A443D">
        <w:rPr>
          <w:rFonts w:cs="Arial"/>
          <w:szCs w:val="24"/>
        </w:rPr>
        <w:t>essä, minkä vuoksi tuolloin oli tärkeää, että Siemens joka tapauksessa sitoutui noudattamaan Etenemissopimuksen mukaista aikataulua. Si</w:t>
      </w:r>
      <w:r w:rsidRPr="002A443D">
        <w:rPr>
          <w:rFonts w:cs="Arial"/>
          <w:szCs w:val="24"/>
        </w:rPr>
        <w:t>e</w:t>
      </w:r>
      <w:r w:rsidRPr="002A443D">
        <w:rPr>
          <w:rFonts w:cs="Arial"/>
          <w:szCs w:val="24"/>
        </w:rPr>
        <w:t>mensin uusi viivästys on tässä tilanteessa huolestuttava kun huolestu</w:t>
      </w:r>
      <w:r w:rsidRPr="002A443D">
        <w:rPr>
          <w:rFonts w:cs="Arial"/>
          <w:szCs w:val="24"/>
        </w:rPr>
        <w:t>t</w:t>
      </w:r>
      <w:r w:rsidRPr="002A443D">
        <w:rPr>
          <w:rFonts w:cs="Arial"/>
          <w:szCs w:val="24"/>
        </w:rPr>
        <w:t>tava, kun viivästyssakot ovat jo enimmäismäärässä.</w:t>
      </w:r>
    </w:p>
    <w:p w:rsidR="002A443D" w:rsidRPr="002A443D" w:rsidRDefault="002A443D" w:rsidP="002A443D">
      <w:pPr>
        <w:ind w:left="2608"/>
        <w:rPr>
          <w:rFonts w:cs="Arial"/>
          <w:szCs w:val="24"/>
        </w:rPr>
      </w:pPr>
    </w:p>
    <w:p w:rsidR="003E16A8" w:rsidRDefault="003E16A8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2A443D" w:rsidRPr="002A443D" w:rsidRDefault="002A443D" w:rsidP="002A443D">
      <w:pPr>
        <w:ind w:left="2608"/>
        <w:rPr>
          <w:rFonts w:cs="Arial"/>
          <w:szCs w:val="24"/>
        </w:rPr>
      </w:pPr>
      <w:r w:rsidRPr="002A443D">
        <w:rPr>
          <w:rFonts w:cs="Arial"/>
          <w:szCs w:val="24"/>
        </w:rPr>
        <w:t>Siemens on kiistänyt viivästyksen ja katsoo, että se on aiheutunut HKL:stä, Siemens ei kuitenkaan ole pystynyt erittelemään eikä osoi</w:t>
      </w:r>
      <w:r w:rsidRPr="002A443D">
        <w:rPr>
          <w:rFonts w:cs="Arial"/>
          <w:szCs w:val="24"/>
        </w:rPr>
        <w:t>t</w:t>
      </w:r>
      <w:r w:rsidRPr="002A443D">
        <w:rPr>
          <w:rFonts w:cs="Arial"/>
          <w:szCs w:val="24"/>
        </w:rPr>
        <w:t>tamaan väitteitään, että HKL olisi viivästyksessä Sopimuksessa määr</w:t>
      </w:r>
      <w:r w:rsidRPr="002A443D">
        <w:rPr>
          <w:rFonts w:cs="Arial"/>
          <w:szCs w:val="24"/>
        </w:rPr>
        <w:t>i</w:t>
      </w:r>
      <w:r w:rsidRPr="002A443D">
        <w:rPr>
          <w:rFonts w:cs="Arial"/>
          <w:szCs w:val="24"/>
        </w:rPr>
        <w:t>tellyissä hyvin suppeissa Sopimuksen mukaisissa tehtävissään tai nii</w:t>
      </w:r>
      <w:r w:rsidRPr="002A443D">
        <w:rPr>
          <w:rFonts w:cs="Arial"/>
          <w:szCs w:val="24"/>
        </w:rPr>
        <w:t>s</w:t>
      </w:r>
      <w:r w:rsidRPr="002A443D">
        <w:rPr>
          <w:rFonts w:cs="Arial"/>
          <w:szCs w:val="24"/>
        </w:rPr>
        <w:t>sä muissa asioissa tai tehtävissä, jotka HKL:lle kuuluvat Sopimuksen perusteella sopimussuhteeseen liittyvän normaalin myötävaikutusve</w:t>
      </w:r>
      <w:r w:rsidRPr="002A443D">
        <w:rPr>
          <w:rFonts w:cs="Arial"/>
          <w:szCs w:val="24"/>
        </w:rPr>
        <w:t>l</w:t>
      </w:r>
      <w:r w:rsidRPr="002A443D">
        <w:rPr>
          <w:rFonts w:cs="Arial"/>
          <w:szCs w:val="24"/>
        </w:rPr>
        <w:t>vollisuuden puitteissa.</w:t>
      </w:r>
    </w:p>
    <w:p w:rsidR="002A443D" w:rsidRPr="002A443D" w:rsidRDefault="002A443D" w:rsidP="002A443D">
      <w:pPr>
        <w:pStyle w:val="Leipteksti"/>
        <w:ind w:left="2608" w:hanging="1304"/>
        <w:rPr>
          <w:rFonts w:cs="Arial"/>
          <w:szCs w:val="24"/>
        </w:rPr>
      </w:pPr>
    </w:p>
    <w:p w:rsidR="002A443D" w:rsidRPr="002A443D" w:rsidRDefault="002A443D" w:rsidP="002A443D">
      <w:pPr>
        <w:pStyle w:val="Leipteksti"/>
        <w:ind w:left="2608"/>
        <w:rPr>
          <w:rFonts w:ascii="Arial" w:hAnsi="Arial" w:cs="Arial"/>
          <w:i/>
          <w:sz w:val="20"/>
          <w:u w:val="single"/>
        </w:rPr>
      </w:pPr>
      <w:r w:rsidRPr="002A443D">
        <w:rPr>
          <w:rFonts w:ascii="Arial" w:hAnsi="Arial" w:cs="Arial"/>
          <w:i/>
          <w:sz w:val="20"/>
          <w:u w:val="single"/>
        </w:rPr>
        <w:t>Sopimus kohta 15.2</w:t>
      </w:r>
    </w:p>
    <w:p w:rsidR="002A443D" w:rsidRPr="002A443D" w:rsidRDefault="002A443D" w:rsidP="002A443D">
      <w:pPr>
        <w:pStyle w:val="Leipteksti"/>
        <w:ind w:left="2608"/>
        <w:rPr>
          <w:rFonts w:ascii="Arial" w:hAnsi="Arial" w:cs="Arial"/>
          <w:sz w:val="20"/>
        </w:rPr>
      </w:pPr>
    </w:p>
    <w:p w:rsidR="002A443D" w:rsidRPr="002A443D" w:rsidRDefault="002A443D" w:rsidP="002A443D">
      <w:pPr>
        <w:pStyle w:val="Leipteksti"/>
        <w:ind w:left="2608"/>
        <w:rPr>
          <w:rFonts w:ascii="Arial" w:hAnsi="Arial" w:cs="Arial"/>
          <w:sz w:val="20"/>
        </w:rPr>
      </w:pPr>
      <w:r w:rsidRPr="002A443D">
        <w:rPr>
          <w:rFonts w:ascii="Arial" w:hAnsi="Arial" w:cs="Arial"/>
          <w:sz w:val="20"/>
        </w:rPr>
        <w:t>Järjestelmän toimituksen viivästyessä Ostajalla on oikeus viivästyssakkoon siitä rii</w:t>
      </w:r>
      <w:r w:rsidRPr="002A443D">
        <w:rPr>
          <w:rFonts w:ascii="Arial" w:hAnsi="Arial" w:cs="Arial"/>
          <w:sz w:val="20"/>
        </w:rPr>
        <w:t>p</w:t>
      </w:r>
      <w:r w:rsidRPr="002A443D">
        <w:rPr>
          <w:rFonts w:ascii="Arial" w:hAnsi="Arial" w:cs="Arial"/>
          <w:sz w:val="20"/>
        </w:rPr>
        <w:t xml:space="preserve">pumatta, onko viivästyksestä aiheutunut Ostajalle vahinkoa. </w:t>
      </w:r>
    </w:p>
    <w:p w:rsidR="002A443D" w:rsidRPr="002A443D" w:rsidRDefault="002A443D" w:rsidP="002A443D">
      <w:pPr>
        <w:pStyle w:val="Leipteksti"/>
        <w:ind w:left="1304" w:hanging="1304"/>
        <w:rPr>
          <w:rFonts w:ascii="Arial" w:hAnsi="Arial" w:cs="Arial"/>
          <w:sz w:val="20"/>
        </w:rPr>
      </w:pPr>
    </w:p>
    <w:p w:rsidR="002A443D" w:rsidRPr="002A443D" w:rsidRDefault="002A443D" w:rsidP="002A443D">
      <w:pPr>
        <w:ind w:left="2608"/>
        <w:rPr>
          <w:rFonts w:cs="Arial"/>
          <w:sz w:val="20"/>
        </w:rPr>
      </w:pPr>
      <w:r w:rsidRPr="002A443D">
        <w:rPr>
          <w:rFonts w:cs="Arial"/>
          <w:sz w:val="20"/>
        </w:rPr>
        <w:t>Viivästyssakko on suuruudeltaan 0,5 % jokaiselta alkavalta seitsemän (7) vuoroka</w:t>
      </w:r>
      <w:r w:rsidRPr="002A443D">
        <w:rPr>
          <w:rFonts w:cs="Arial"/>
          <w:sz w:val="20"/>
        </w:rPr>
        <w:t>u</w:t>
      </w:r>
      <w:r w:rsidRPr="002A443D">
        <w:rPr>
          <w:rFonts w:cs="Arial"/>
          <w:sz w:val="20"/>
        </w:rPr>
        <w:t>den pituiselta ajanjaksolta, jolla Myyjä ylittää sovitun toimitusajan muun syyn kuin yl</w:t>
      </w:r>
      <w:r w:rsidRPr="002A443D">
        <w:rPr>
          <w:rFonts w:cs="Arial"/>
          <w:sz w:val="20"/>
        </w:rPr>
        <w:t>i</w:t>
      </w:r>
      <w:r w:rsidRPr="002A443D">
        <w:rPr>
          <w:rFonts w:cs="Arial"/>
          <w:sz w:val="20"/>
        </w:rPr>
        <w:t>voimaisen esteen (force majeure, ks. Sopimuksen liitteenä 17 olevat Helsingin ka</w:t>
      </w:r>
      <w:r w:rsidRPr="002A443D">
        <w:rPr>
          <w:rFonts w:cs="Arial"/>
          <w:sz w:val="20"/>
        </w:rPr>
        <w:t>u</w:t>
      </w:r>
      <w:r w:rsidRPr="002A443D">
        <w:rPr>
          <w:rFonts w:cs="Arial"/>
          <w:sz w:val="20"/>
        </w:rPr>
        <w:t>pungin yleiset hankintaehdot, kohta 11.1) tai Ostajan vastuulla olevan syyn vuoksi.</w:t>
      </w:r>
    </w:p>
    <w:p w:rsidR="002A443D" w:rsidRPr="002A443D" w:rsidRDefault="002A443D" w:rsidP="002A443D">
      <w:pPr>
        <w:ind w:left="1304" w:hanging="1304"/>
        <w:rPr>
          <w:rFonts w:cs="Arial"/>
          <w:sz w:val="20"/>
        </w:rPr>
      </w:pPr>
    </w:p>
    <w:p w:rsidR="002A443D" w:rsidRPr="007A2FD4" w:rsidRDefault="002A443D" w:rsidP="002A443D">
      <w:pPr>
        <w:ind w:left="2608"/>
        <w:rPr>
          <w:rFonts w:cs="Arial"/>
          <w:sz w:val="20"/>
        </w:rPr>
      </w:pPr>
      <w:r w:rsidRPr="002A443D">
        <w:rPr>
          <w:rFonts w:cs="Arial"/>
          <w:sz w:val="20"/>
        </w:rPr>
        <w:t>Viivästyssakko määritetään Toimituserälle tai Toimituserille, jonka/joiden osalta S</w:t>
      </w:r>
      <w:r w:rsidRPr="002A443D">
        <w:rPr>
          <w:rFonts w:cs="Arial"/>
          <w:sz w:val="20"/>
        </w:rPr>
        <w:t>o</w:t>
      </w:r>
      <w:r w:rsidRPr="002A443D">
        <w:rPr>
          <w:rFonts w:cs="Arial"/>
          <w:sz w:val="20"/>
        </w:rPr>
        <w:t>pimuksen mukainen toimitusaika ylittyy ja viivästyssakkoa peritään enintään kahde</w:t>
      </w:r>
      <w:r w:rsidRPr="002A443D">
        <w:rPr>
          <w:rFonts w:cs="Arial"/>
          <w:sz w:val="20"/>
        </w:rPr>
        <w:t>l</w:t>
      </w:r>
      <w:r w:rsidRPr="002A443D">
        <w:rPr>
          <w:rFonts w:cs="Arial"/>
          <w:sz w:val="20"/>
        </w:rPr>
        <w:t>takymmeneltä (20) viikolta.</w:t>
      </w:r>
    </w:p>
    <w:p w:rsidR="00E96217" w:rsidRPr="00A15BA4" w:rsidRDefault="00E96217" w:rsidP="00EB7CB6">
      <w:pPr>
        <w:ind w:left="2248" w:right="567"/>
        <w:rPr>
          <w:rFonts w:cs="Arial"/>
          <w:szCs w:val="24"/>
        </w:rPr>
      </w:pPr>
    </w:p>
    <w:p w:rsidR="00EB7CB6" w:rsidRPr="00A15BA4" w:rsidRDefault="00EB7CB6" w:rsidP="00EB7CB6">
      <w:pPr>
        <w:ind w:left="2608" w:right="567"/>
        <w:rPr>
          <w:rFonts w:cs="Arial"/>
          <w:szCs w:val="24"/>
          <w:u w:val="single"/>
        </w:rPr>
      </w:pPr>
      <w:r w:rsidRPr="00A15BA4">
        <w:rPr>
          <w:rFonts w:cs="Arial"/>
          <w:szCs w:val="24"/>
          <w:u w:val="single"/>
        </w:rPr>
        <w:t>Viivästys Etenemissopimuksessakin sovitusta on nyt jo 9 kuukau</w:t>
      </w:r>
      <w:r w:rsidRPr="00A15BA4">
        <w:rPr>
          <w:rFonts w:cs="Arial"/>
          <w:szCs w:val="24"/>
          <w:u w:val="single"/>
        </w:rPr>
        <w:t>t</w:t>
      </w:r>
      <w:r w:rsidRPr="00A15BA4">
        <w:rPr>
          <w:rFonts w:cs="Arial"/>
          <w:szCs w:val="24"/>
          <w:u w:val="single"/>
        </w:rPr>
        <w:t>ta, uusi viivästys muodostaa merkittävän aikatauluriskin.</w:t>
      </w:r>
    </w:p>
    <w:p w:rsidR="00E96217" w:rsidRPr="00A15BA4" w:rsidRDefault="00E96217" w:rsidP="00E96217">
      <w:pPr>
        <w:ind w:left="2608" w:right="567"/>
        <w:rPr>
          <w:rFonts w:cs="Arial"/>
          <w:szCs w:val="24"/>
          <w:u w:val="single"/>
        </w:rPr>
      </w:pPr>
      <w:r w:rsidRPr="00A15BA4">
        <w:rPr>
          <w:rFonts w:cs="Arial"/>
          <w:szCs w:val="24"/>
          <w:u w:val="single"/>
        </w:rPr>
        <w:t>Puskuri</w:t>
      </w:r>
      <w:r w:rsidR="00EB7CB6" w:rsidRPr="00A15BA4">
        <w:rPr>
          <w:rFonts w:cs="Arial"/>
          <w:szCs w:val="24"/>
          <w:u w:val="single"/>
        </w:rPr>
        <w:t>aika sille, että</w:t>
      </w:r>
      <w:r w:rsidRPr="00A15BA4">
        <w:rPr>
          <w:rFonts w:cs="Arial"/>
          <w:szCs w:val="24"/>
          <w:u w:val="single"/>
        </w:rPr>
        <w:t xml:space="preserve"> Länsimetron liiken</w:t>
      </w:r>
      <w:r w:rsidR="00EB7CB6" w:rsidRPr="00A15BA4">
        <w:rPr>
          <w:rFonts w:cs="Arial"/>
          <w:szCs w:val="24"/>
          <w:u w:val="single"/>
        </w:rPr>
        <w:t xml:space="preserve">ne pystytään aloittamaan </w:t>
      </w:r>
      <w:r w:rsidRPr="00A15BA4">
        <w:rPr>
          <w:rFonts w:cs="Arial"/>
          <w:szCs w:val="24"/>
          <w:u w:val="single"/>
        </w:rPr>
        <w:t>sovitusti 1.1.2016 puoliautomaattisena</w:t>
      </w:r>
      <w:r w:rsidR="00EB7CB6" w:rsidRPr="00A15BA4">
        <w:rPr>
          <w:rFonts w:cs="Arial"/>
          <w:szCs w:val="24"/>
          <w:u w:val="single"/>
        </w:rPr>
        <w:t>,</w:t>
      </w:r>
      <w:r w:rsidRPr="00A15BA4">
        <w:rPr>
          <w:rFonts w:cs="Arial"/>
          <w:szCs w:val="24"/>
          <w:u w:val="single"/>
        </w:rPr>
        <w:t xml:space="preserve"> on tässä vaiheessa </w:t>
      </w:r>
      <w:r w:rsidR="00EB7CB6" w:rsidRPr="00A15BA4">
        <w:rPr>
          <w:rFonts w:cs="Arial"/>
          <w:szCs w:val="24"/>
          <w:u w:val="single"/>
        </w:rPr>
        <w:t>enää</w:t>
      </w:r>
      <w:r w:rsidRPr="00A15BA4">
        <w:rPr>
          <w:rFonts w:cs="Arial"/>
          <w:szCs w:val="24"/>
          <w:u w:val="single"/>
        </w:rPr>
        <w:t xml:space="preserve"> neljä</w:t>
      </w:r>
      <w:r w:rsidR="00EB7CB6" w:rsidRPr="00A15BA4">
        <w:rPr>
          <w:rFonts w:cs="Arial"/>
          <w:szCs w:val="24"/>
          <w:u w:val="single"/>
        </w:rPr>
        <w:t xml:space="preserve"> (4) kuukautta</w:t>
      </w:r>
      <w:r w:rsidRPr="00A15BA4">
        <w:rPr>
          <w:rFonts w:cs="Arial"/>
          <w:szCs w:val="24"/>
          <w:u w:val="single"/>
        </w:rPr>
        <w:t xml:space="preserve">. </w:t>
      </w:r>
    </w:p>
    <w:p w:rsidR="00DF179F" w:rsidRPr="00A15BA4" w:rsidRDefault="00DF179F" w:rsidP="003D3FC6">
      <w:pPr>
        <w:ind w:left="2608"/>
        <w:rPr>
          <w:rFonts w:cs="Arial"/>
          <w:szCs w:val="24"/>
          <w:u w:val="single"/>
        </w:rPr>
      </w:pPr>
    </w:p>
    <w:p w:rsidR="00D214CB" w:rsidRPr="00A15BA4" w:rsidRDefault="00A95744" w:rsidP="003D3FC6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 xml:space="preserve">Metrovarikon automatisointiprojekti on tällä hetkellä </w:t>
      </w:r>
      <w:r w:rsidR="00C63C28" w:rsidRPr="00A15BA4">
        <w:rPr>
          <w:rFonts w:cs="Arial"/>
          <w:szCs w:val="24"/>
        </w:rPr>
        <w:t xml:space="preserve">lähes </w:t>
      </w:r>
      <w:r w:rsidRPr="00A15BA4">
        <w:rPr>
          <w:rFonts w:cs="Arial"/>
          <w:szCs w:val="24"/>
        </w:rPr>
        <w:t>sovitussa a</w:t>
      </w:r>
      <w:r w:rsidRPr="00A15BA4">
        <w:rPr>
          <w:rFonts w:cs="Arial"/>
          <w:szCs w:val="24"/>
        </w:rPr>
        <w:t>i</w:t>
      </w:r>
      <w:r w:rsidR="00C63C28" w:rsidRPr="00A15BA4">
        <w:rPr>
          <w:rFonts w:cs="Arial"/>
          <w:szCs w:val="24"/>
        </w:rPr>
        <w:t xml:space="preserve">kataulussaan. Viivettä on noin yksi </w:t>
      </w:r>
      <w:r w:rsidR="003B0DDF" w:rsidRPr="00A15BA4">
        <w:rPr>
          <w:rFonts w:cs="Arial"/>
          <w:szCs w:val="24"/>
        </w:rPr>
        <w:t xml:space="preserve">(1) </w:t>
      </w:r>
      <w:r w:rsidR="00C63C28" w:rsidRPr="00A15BA4">
        <w:rPr>
          <w:rFonts w:cs="Arial"/>
          <w:szCs w:val="24"/>
        </w:rPr>
        <w:t>kuukausi.</w:t>
      </w:r>
    </w:p>
    <w:p w:rsidR="00467776" w:rsidRPr="00A15BA4" w:rsidRDefault="00467776" w:rsidP="00467776">
      <w:pPr>
        <w:ind w:left="2608"/>
        <w:rPr>
          <w:rFonts w:cs="Arial"/>
          <w:szCs w:val="24"/>
        </w:rPr>
      </w:pPr>
    </w:p>
    <w:p w:rsidR="00467776" w:rsidRPr="00A15BA4" w:rsidRDefault="00467776" w:rsidP="00264441">
      <w:pPr>
        <w:pStyle w:val="Luettelokappale"/>
        <w:numPr>
          <w:ilvl w:val="2"/>
          <w:numId w:val="17"/>
        </w:numPr>
        <w:ind w:left="2552" w:hanging="992"/>
        <w:rPr>
          <w:rFonts w:cs="Arial"/>
          <w:i/>
          <w:szCs w:val="24"/>
        </w:rPr>
      </w:pPr>
      <w:r w:rsidRPr="00A15BA4">
        <w:rPr>
          <w:rFonts w:cs="Arial"/>
          <w:i/>
          <w:szCs w:val="24"/>
        </w:rPr>
        <w:t>Siemensin viiveet verrattuna Etenemissopimuksessa sitoutumaansa a</w:t>
      </w:r>
      <w:r w:rsidRPr="00A15BA4">
        <w:rPr>
          <w:rFonts w:cs="Arial"/>
          <w:i/>
          <w:szCs w:val="24"/>
        </w:rPr>
        <w:t>i</w:t>
      </w:r>
      <w:r w:rsidRPr="00A15BA4">
        <w:rPr>
          <w:rFonts w:cs="Arial"/>
          <w:i/>
          <w:szCs w:val="24"/>
        </w:rPr>
        <w:t>katauluun, jonka mukaan metron automatisointi</w:t>
      </w:r>
      <w:r w:rsidR="00324F4F" w:rsidRPr="00A15BA4">
        <w:rPr>
          <w:rFonts w:cs="Arial"/>
          <w:i/>
          <w:szCs w:val="24"/>
        </w:rPr>
        <w:t xml:space="preserve"> voidaan toteuttaa </w:t>
      </w:r>
      <w:r w:rsidRPr="00A15BA4">
        <w:rPr>
          <w:rFonts w:cs="Arial"/>
          <w:i/>
          <w:szCs w:val="24"/>
        </w:rPr>
        <w:t>niin, että länsimetron aloitus ei viivästy</w:t>
      </w:r>
    </w:p>
    <w:p w:rsidR="00467776" w:rsidRPr="00A15BA4" w:rsidRDefault="00467776" w:rsidP="00467776">
      <w:pPr>
        <w:ind w:left="2608"/>
        <w:rPr>
          <w:rFonts w:cs="Arial"/>
          <w:i/>
          <w:szCs w:val="24"/>
        </w:rPr>
      </w:pPr>
    </w:p>
    <w:p w:rsidR="00E912F4" w:rsidRPr="00A15BA4" w:rsidRDefault="00E912F4" w:rsidP="00E912F4">
      <w:pPr>
        <w:ind w:left="2608"/>
        <w:contextualSpacing/>
        <w:rPr>
          <w:rFonts w:cs="Arial"/>
          <w:szCs w:val="24"/>
        </w:rPr>
      </w:pPr>
      <w:r w:rsidRPr="00A15BA4">
        <w:rPr>
          <w:rFonts w:cs="Arial"/>
          <w:szCs w:val="24"/>
        </w:rPr>
        <w:t>HKL oli valmis purkamaan Hankintasopimuksen Siemensin sopimu</w:t>
      </w:r>
      <w:r w:rsidRPr="00A15BA4">
        <w:rPr>
          <w:rFonts w:cs="Arial"/>
          <w:szCs w:val="24"/>
        </w:rPr>
        <w:t>s</w:t>
      </w:r>
      <w:r w:rsidRPr="00A15BA4">
        <w:rPr>
          <w:rFonts w:cs="Arial"/>
          <w:szCs w:val="24"/>
        </w:rPr>
        <w:t xml:space="preserve">rikkomusten johdosta </w:t>
      </w:r>
      <w:r w:rsidR="00A65E33">
        <w:rPr>
          <w:rFonts w:cs="Arial"/>
          <w:szCs w:val="24"/>
        </w:rPr>
        <w:t>touko</w:t>
      </w:r>
      <w:r w:rsidRPr="00A15BA4">
        <w:rPr>
          <w:rFonts w:cs="Arial"/>
          <w:szCs w:val="24"/>
        </w:rPr>
        <w:t>kuussa 201</w:t>
      </w:r>
      <w:r w:rsidR="00A65E33">
        <w:rPr>
          <w:rFonts w:cs="Arial"/>
          <w:szCs w:val="24"/>
        </w:rPr>
        <w:t>2</w:t>
      </w:r>
      <w:r w:rsidRPr="00A15BA4">
        <w:rPr>
          <w:rFonts w:cs="Arial"/>
          <w:szCs w:val="24"/>
        </w:rPr>
        <w:t>. Sopimuksen purkaminen vo</w:t>
      </w:r>
      <w:r w:rsidRPr="00A15BA4">
        <w:rPr>
          <w:rFonts w:cs="Arial"/>
          <w:szCs w:val="24"/>
        </w:rPr>
        <w:t>i</w:t>
      </w:r>
      <w:r w:rsidRPr="00A15BA4">
        <w:rPr>
          <w:rFonts w:cs="Arial"/>
          <w:szCs w:val="24"/>
        </w:rPr>
        <w:t>tiin välttää, kun Siemens viime vaiheessa osapuolten välisissä neuvo</w:t>
      </w:r>
      <w:r w:rsidRPr="00A15BA4">
        <w:rPr>
          <w:rFonts w:cs="Arial"/>
          <w:szCs w:val="24"/>
        </w:rPr>
        <w:t>t</w:t>
      </w:r>
      <w:r w:rsidRPr="00A15BA4">
        <w:rPr>
          <w:rFonts w:cs="Arial"/>
          <w:szCs w:val="24"/>
        </w:rPr>
        <w:t>teluissa sitoutui viemään Projektin päätökseen sellaisessa aikataulu</w:t>
      </w:r>
      <w:r w:rsidRPr="00A15BA4">
        <w:rPr>
          <w:rFonts w:cs="Arial"/>
          <w:szCs w:val="24"/>
        </w:rPr>
        <w:t>s</w:t>
      </w:r>
      <w:r w:rsidRPr="00A15BA4">
        <w:rPr>
          <w:rFonts w:cs="Arial"/>
          <w:szCs w:val="24"/>
        </w:rPr>
        <w:t>sa, joka pysytti HKL:n kannalta tärkeimmän tavoitteen, Länsimetron li</w:t>
      </w:r>
      <w:r w:rsidRPr="00A15BA4">
        <w:rPr>
          <w:rFonts w:cs="Arial"/>
          <w:szCs w:val="24"/>
        </w:rPr>
        <w:t>i</w:t>
      </w:r>
      <w:r w:rsidRPr="00A15BA4">
        <w:rPr>
          <w:rFonts w:cs="Arial"/>
          <w:szCs w:val="24"/>
        </w:rPr>
        <w:t>kenteen aloittamisen vuoden 2015 lopussa. Siemens Etenemissop</w:t>
      </w:r>
      <w:r w:rsidRPr="00A15BA4">
        <w:rPr>
          <w:rFonts w:cs="Arial"/>
          <w:szCs w:val="24"/>
        </w:rPr>
        <w:t>i</w:t>
      </w:r>
      <w:r w:rsidRPr="00A15BA4">
        <w:rPr>
          <w:rFonts w:cs="Arial"/>
          <w:szCs w:val="24"/>
        </w:rPr>
        <w:t>muksella uudestaan vahvisti, että Siemensin toimitus tapahtuu alkup</w:t>
      </w:r>
      <w:r w:rsidRPr="00A15BA4">
        <w:rPr>
          <w:rFonts w:cs="Arial"/>
          <w:szCs w:val="24"/>
        </w:rPr>
        <w:t>e</w:t>
      </w:r>
      <w:r w:rsidRPr="00A15BA4">
        <w:rPr>
          <w:rFonts w:cs="Arial"/>
          <w:szCs w:val="24"/>
        </w:rPr>
        <w:t>räisten sopimusten mukaisesti Sopimus ja Länsimetrosopimus. Eten</w:t>
      </w:r>
      <w:r w:rsidRPr="00A15BA4">
        <w:rPr>
          <w:rFonts w:cs="Arial"/>
          <w:szCs w:val="24"/>
        </w:rPr>
        <w:t>e</w:t>
      </w:r>
      <w:r w:rsidRPr="00A15BA4">
        <w:rPr>
          <w:rFonts w:cs="Arial"/>
          <w:szCs w:val="24"/>
        </w:rPr>
        <w:t>missopimuksen keskeinen sisältö näin oli, että sopimuksia ei muutettu, ja kiistanalaisista asioista sovittiin, että ne toteutetaan viimekädessä HKL:n edellyttämällä tavalla eikä HKL luopunut mistään Sopimukseen perustuvista oikeuksistaan ja vaatimuksistaan.</w:t>
      </w:r>
    </w:p>
    <w:p w:rsidR="00141F99" w:rsidRPr="00A15BA4" w:rsidRDefault="00141F99" w:rsidP="00E912F4">
      <w:pPr>
        <w:ind w:left="2608"/>
        <w:contextualSpacing/>
        <w:rPr>
          <w:rFonts w:cs="Arial"/>
          <w:szCs w:val="24"/>
        </w:rPr>
      </w:pPr>
    </w:p>
    <w:p w:rsidR="00141F99" w:rsidRPr="00A15BA4" w:rsidRDefault="00141F99" w:rsidP="00E912F4">
      <w:pPr>
        <w:ind w:left="2608"/>
        <w:contextualSpacing/>
        <w:rPr>
          <w:rFonts w:cs="Arial"/>
          <w:szCs w:val="24"/>
        </w:rPr>
      </w:pPr>
      <w:r w:rsidRPr="00A15BA4">
        <w:rPr>
          <w:rFonts w:cs="Arial"/>
          <w:szCs w:val="24"/>
        </w:rPr>
        <w:t>Kuten edellä on selvitetty</w:t>
      </w:r>
      <w:r w:rsidR="00B72B90" w:rsidRPr="00A15BA4">
        <w:rPr>
          <w:rFonts w:cs="Arial"/>
          <w:szCs w:val="24"/>
        </w:rPr>
        <w:t>,</w:t>
      </w:r>
      <w:r w:rsidRPr="00A15BA4">
        <w:rPr>
          <w:rFonts w:cs="Arial"/>
          <w:szCs w:val="24"/>
        </w:rPr>
        <w:t xml:space="preserve"> Etenemissopimuksen syntymisen keskeinen edellytys oli HKL:n kannalta, että Siemens sitoutuu Projektin jatkuessa aikatauluun, jonka mukaan länsimetron aloittaminen voidaan toteuttaa suunnitellulla tavalla. </w:t>
      </w:r>
    </w:p>
    <w:p w:rsidR="00E912F4" w:rsidRPr="00A15BA4" w:rsidRDefault="00E912F4" w:rsidP="00E912F4">
      <w:pPr>
        <w:ind w:left="2608"/>
        <w:contextualSpacing/>
        <w:rPr>
          <w:rFonts w:cs="Arial"/>
          <w:szCs w:val="24"/>
        </w:rPr>
      </w:pPr>
    </w:p>
    <w:p w:rsidR="00141F99" w:rsidRPr="00A15BA4" w:rsidRDefault="00324F4F" w:rsidP="00467776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 xml:space="preserve">Siemens on </w:t>
      </w:r>
      <w:r w:rsidR="00141F99" w:rsidRPr="00A15BA4">
        <w:rPr>
          <w:rFonts w:cs="Arial"/>
          <w:szCs w:val="24"/>
        </w:rPr>
        <w:t xml:space="preserve">nyt </w:t>
      </w:r>
      <w:r w:rsidRPr="00A15BA4">
        <w:rPr>
          <w:rFonts w:cs="Arial"/>
          <w:szCs w:val="24"/>
        </w:rPr>
        <w:t xml:space="preserve">viimeksi </w:t>
      </w:r>
      <w:r w:rsidR="00141F99" w:rsidRPr="00A15BA4">
        <w:rPr>
          <w:rFonts w:cs="Arial"/>
          <w:szCs w:val="24"/>
        </w:rPr>
        <w:t xml:space="preserve">HKL:lle antamassaan tilannekatsauksessa </w:t>
      </w:r>
      <w:r w:rsidR="00DD5549" w:rsidRPr="00A15BA4">
        <w:rPr>
          <w:rFonts w:cs="Arial"/>
          <w:szCs w:val="24"/>
        </w:rPr>
        <w:t>31.1</w:t>
      </w:r>
      <w:r w:rsidR="00B53C42" w:rsidRPr="00A15BA4">
        <w:rPr>
          <w:rFonts w:cs="Arial"/>
          <w:szCs w:val="24"/>
        </w:rPr>
        <w:t>.</w:t>
      </w:r>
      <w:r w:rsidRPr="00A15BA4">
        <w:rPr>
          <w:rFonts w:cs="Arial"/>
          <w:szCs w:val="24"/>
        </w:rPr>
        <w:t>2013 ilmoittanut</w:t>
      </w:r>
      <w:r w:rsidR="00141F99" w:rsidRPr="00A15BA4">
        <w:rPr>
          <w:rFonts w:cs="Arial"/>
          <w:szCs w:val="24"/>
        </w:rPr>
        <w:t>, että Projekti on osittain myöhässä jo viisi (5) kuukautta</w:t>
      </w:r>
      <w:r w:rsidRPr="00A15BA4">
        <w:rPr>
          <w:rFonts w:cs="Arial"/>
          <w:szCs w:val="24"/>
        </w:rPr>
        <w:t xml:space="preserve"> verrattuna Etenemissopimukse</w:t>
      </w:r>
      <w:r w:rsidR="00141F99" w:rsidRPr="00A15BA4">
        <w:rPr>
          <w:rFonts w:cs="Arial"/>
          <w:szCs w:val="24"/>
        </w:rPr>
        <w:t>ssa</w:t>
      </w:r>
      <w:r w:rsidR="00B53C42" w:rsidRPr="00A15BA4">
        <w:rPr>
          <w:rFonts w:cs="Arial"/>
          <w:szCs w:val="24"/>
        </w:rPr>
        <w:t xml:space="preserve"> </w:t>
      </w:r>
      <w:r w:rsidRPr="00A15BA4">
        <w:rPr>
          <w:rFonts w:cs="Arial"/>
          <w:szCs w:val="24"/>
        </w:rPr>
        <w:t>sovittuun</w:t>
      </w:r>
      <w:r w:rsidR="00141F99" w:rsidRPr="00A15BA4">
        <w:rPr>
          <w:rFonts w:cs="Arial"/>
          <w:szCs w:val="24"/>
        </w:rPr>
        <w:t>. Siemensin r</w:t>
      </w:r>
      <w:r w:rsidR="00141F99" w:rsidRPr="00A15BA4">
        <w:rPr>
          <w:rFonts w:cs="Arial"/>
          <w:szCs w:val="24"/>
        </w:rPr>
        <w:t>a</w:t>
      </w:r>
      <w:r w:rsidR="00141F99" w:rsidRPr="00A15BA4">
        <w:rPr>
          <w:rFonts w:cs="Arial"/>
          <w:szCs w:val="24"/>
        </w:rPr>
        <w:t xml:space="preserve">portti kokonaisuudessaan on seuraava: </w:t>
      </w:r>
    </w:p>
    <w:p w:rsidR="00467776" w:rsidRPr="00A15BA4" w:rsidRDefault="00467776" w:rsidP="00467776">
      <w:pPr>
        <w:rPr>
          <w:rFonts w:cs="Arial"/>
          <w:szCs w:val="24"/>
        </w:rPr>
      </w:pPr>
    </w:p>
    <w:p w:rsidR="00467776" w:rsidRPr="00A15BA4" w:rsidRDefault="00467776" w:rsidP="00467776">
      <w:pPr>
        <w:rPr>
          <w:rFonts w:cs="Arial"/>
          <w:szCs w:val="24"/>
        </w:rPr>
      </w:pPr>
      <w:r w:rsidRPr="00A15BA4">
        <w:rPr>
          <w:rFonts w:cs="Arial"/>
          <w:noProof/>
          <w:szCs w:val="24"/>
        </w:rPr>
        <w:drawing>
          <wp:inline distT="0" distB="0" distL="0" distR="0">
            <wp:extent cx="6480810" cy="3593293"/>
            <wp:effectExtent l="0" t="0" r="0" b="0"/>
            <wp:docPr id="7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593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776" w:rsidRPr="00A15BA4" w:rsidRDefault="00467776" w:rsidP="003D3FC6">
      <w:pPr>
        <w:ind w:left="2608"/>
        <w:rPr>
          <w:rFonts w:cs="Arial"/>
          <w:szCs w:val="24"/>
        </w:rPr>
      </w:pPr>
    </w:p>
    <w:p w:rsidR="00467776" w:rsidRPr="00A15BA4" w:rsidRDefault="00141F99" w:rsidP="003D3FC6">
      <w:pPr>
        <w:ind w:left="2608"/>
        <w:rPr>
          <w:rFonts w:cs="Arial"/>
          <w:sz w:val="20"/>
        </w:rPr>
      </w:pPr>
      <w:r w:rsidRPr="00A15BA4">
        <w:rPr>
          <w:rFonts w:cs="Arial"/>
          <w:sz w:val="20"/>
        </w:rPr>
        <w:t>T</w:t>
      </w:r>
      <w:r w:rsidR="00467776" w:rsidRPr="00A15BA4">
        <w:rPr>
          <w:rFonts w:cs="Arial"/>
          <w:sz w:val="20"/>
        </w:rPr>
        <w:t xml:space="preserve">aulukossa sinisellä varjostettu palkki tarkoittaa </w:t>
      </w:r>
      <w:r w:rsidR="00324F4F" w:rsidRPr="00A15BA4">
        <w:rPr>
          <w:rFonts w:cs="Arial"/>
          <w:sz w:val="20"/>
        </w:rPr>
        <w:t xml:space="preserve">Siemensin Etenemissopimuksella </w:t>
      </w:r>
      <w:r w:rsidR="00467776" w:rsidRPr="00A15BA4">
        <w:rPr>
          <w:rFonts w:cs="Arial"/>
          <w:sz w:val="20"/>
        </w:rPr>
        <w:t>i</w:t>
      </w:r>
      <w:r w:rsidR="00467776" w:rsidRPr="00A15BA4">
        <w:rPr>
          <w:rFonts w:cs="Arial"/>
          <w:sz w:val="20"/>
        </w:rPr>
        <w:t>l</w:t>
      </w:r>
      <w:r w:rsidR="00467776" w:rsidRPr="00A15BA4">
        <w:rPr>
          <w:rFonts w:cs="Arial"/>
          <w:sz w:val="20"/>
        </w:rPr>
        <w:t xml:space="preserve">moittamaa </w:t>
      </w:r>
      <w:r w:rsidRPr="00A15BA4">
        <w:rPr>
          <w:rFonts w:cs="Arial"/>
          <w:sz w:val="20"/>
        </w:rPr>
        <w:t>aikataulua, johon Siemens Etenemissopimuksella sitoutui.</w:t>
      </w:r>
      <w:r w:rsidR="00467776" w:rsidRPr="00A15BA4">
        <w:rPr>
          <w:rFonts w:cs="Arial"/>
          <w:sz w:val="20"/>
        </w:rPr>
        <w:t xml:space="preserve"> </w:t>
      </w:r>
      <w:r w:rsidRPr="00A15BA4">
        <w:rPr>
          <w:rFonts w:cs="Arial"/>
          <w:sz w:val="20"/>
        </w:rPr>
        <w:t>Ä</w:t>
      </w:r>
      <w:r w:rsidR="00467776" w:rsidRPr="00A15BA4">
        <w:rPr>
          <w:rFonts w:cs="Arial"/>
          <w:sz w:val="20"/>
        </w:rPr>
        <w:t>äriviivallinen palkki</w:t>
      </w:r>
      <w:r w:rsidRPr="00A15BA4">
        <w:rPr>
          <w:rFonts w:cs="Arial"/>
          <w:sz w:val="20"/>
        </w:rPr>
        <w:t xml:space="preserve"> taas tarkoittaa </w:t>
      </w:r>
      <w:r w:rsidR="00B53C42" w:rsidRPr="00A15BA4">
        <w:rPr>
          <w:rFonts w:cs="Arial"/>
          <w:sz w:val="20"/>
        </w:rPr>
        <w:t>Siemensin</w:t>
      </w:r>
      <w:r w:rsidR="00467776" w:rsidRPr="00A15BA4">
        <w:rPr>
          <w:rFonts w:cs="Arial"/>
          <w:sz w:val="20"/>
        </w:rPr>
        <w:t xml:space="preserve"> Projektissa</w:t>
      </w:r>
      <w:r w:rsidR="00B53C42" w:rsidRPr="00A15BA4">
        <w:rPr>
          <w:rFonts w:cs="Arial"/>
          <w:sz w:val="20"/>
        </w:rPr>
        <w:t xml:space="preserve"> </w:t>
      </w:r>
      <w:r w:rsidR="00DD5549" w:rsidRPr="00A15BA4">
        <w:rPr>
          <w:rFonts w:cs="Arial"/>
          <w:sz w:val="20"/>
        </w:rPr>
        <w:t>31.1</w:t>
      </w:r>
      <w:r w:rsidR="00B53C42" w:rsidRPr="00A15BA4">
        <w:rPr>
          <w:rFonts w:cs="Arial"/>
          <w:sz w:val="20"/>
        </w:rPr>
        <w:t>.2013</w:t>
      </w:r>
      <w:r w:rsidRPr="00A15BA4">
        <w:rPr>
          <w:rFonts w:cs="Arial"/>
          <w:sz w:val="20"/>
        </w:rPr>
        <w:t xml:space="preserve"> ilmoittamaa viivästyvää aik</w:t>
      </w:r>
      <w:r w:rsidRPr="00A15BA4">
        <w:rPr>
          <w:rFonts w:cs="Arial"/>
          <w:sz w:val="20"/>
        </w:rPr>
        <w:t>a</w:t>
      </w:r>
      <w:r w:rsidRPr="00A15BA4">
        <w:rPr>
          <w:rFonts w:cs="Arial"/>
          <w:sz w:val="20"/>
        </w:rPr>
        <w:t>taulua. HKL on ilmoittanut Siemensin raportoinnin perusteella Siemensille huolensa siitä, että Projekti on vaarassa myöhästyä niin, että länsimetron käyttöönotto viivä</w:t>
      </w:r>
      <w:r w:rsidRPr="00A15BA4">
        <w:rPr>
          <w:rFonts w:cs="Arial"/>
          <w:sz w:val="20"/>
        </w:rPr>
        <w:t>s</w:t>
      </w:r>
      <w:r w:rsidRPr="00A15BA4">
        <w:rPr>
          <w:rFonts w:cs="Arial"/>
          <w:sz w:val="20"/>
        </w:rPr>
        <w:t xml:space="preserve">tyy. </w:t>
      </w:r>
      <w:r w:rsidR="00467776" w:rsidRPr="00A15BA4">
        <w:rPr>
          <w:rFonts w:cs="Arial"/>
          <w:sz w:val="20"/>
        </w:rPr>
        <w:t xml:space="preserve"> </w:t>
      </w:r>
    </w:p>
    <w:p w:rsidR="00467776" w:rsidRPr="00A15BA4" w:rsidRDefault="00467776">
      <w:pPr>
        <w:rPr>
          <w:rFonts w:cs="Arial"/>
          <w:i/>
          <w:szCs w:val="24"/>
        </w:rPr>
      </w:pPr>
    </w:p>
    <w:p w:rsidR="00D214CB" w:rsidRPr="00A15BA4" w:rsidRDefault="00141F99" w:rsidP="00264441">
      <w:pPr>
        <w:pStyle w:val="Luettelokappale"/>
        <w:numPr>
          <w:ilvl w:val="1"/>
          <w:numId w:val="17"/>
        </w:numPr>
        <w:ind w:left="1701" w:hanging="573"/>
        <w:rPr>
          <w:rFonts w:cs="Arial"/>
          <w:i/>
          <w:szCs w:val="24"/>
        </w:rPr>
      </w:pPr>
      <w:r w:rsidRPr="00A15BA4">
        <w:rPr>
          <w:rFonts w:cs="Arial"/>
          <w:i/>
          <w:szCs w:val="24"/>
        </w:rPr>
        <w:t>M</w:t>
      </w:r>
      <w:r w:rsidR="00D214CB" w:rsidRPr="00A15BA4">
        <w:rPr>
          <w:rFonts w:cs="Arial"/>
          <w:i/>
          <w:szCs w:val="24"/>
        </w:rPr>
        <w:t xml:space="preserve">100-sarjan asennusten viivästyminen </w:t>
      </w:r>
    </w:p>
    <w:p w:rsidR="00D214CB" w:rsidRPr="00A15BA4" w:rsidRDefault="00D214CB" w:rsidP="003D3FC6">
      <w:pPr>
        <w:ind w:left="2608"/>
        <w:rPr>
          <w:rFonts w:cs="Arial"/>
          <w:i/>
          <w:szCs w:val="24"/>
        </w:rPr>
      </w:pPr>
    </w:p>
    <w:p w:rsidR="00324F4F" w:rsidRPr="00A15BA4" w:rsidRDefault="00324F4F" w:rsidP="00324F4F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>Etenemissopimuksen toteutussuunnitelman mukaan Länsimetron li</w:t>
      </w:r>
      <w:r w:rsidRPr="00A15BA4">
        <w:rPr>
          <w:rFonts w:cs="Arial"/>
          <w:szCs w:val="24"/>
        </w:rPr>
        <w:t>i</w:t>
      </w:r>
      <w:r w:rsidRPr="00A15BA4">
        <w:rPr>
          <w:rFonts w:cs="Arial"/>
          <w:szCs w:val="24"/>
        </w:rPr>
        <w:t>kenteen alkaessa kaikilla Länsimetron asemilla on laituriovet ja Helsi</w:t>
      </w:r>
      <w:r w:rsidRPr="00A15BA4">
        <w:rPr>
          <w:rFonts w:cs="Arial"/>
          <w:szCs w:val="24"/>
        </w:rPr>
        <w:t>n</w:t>
      </w:r>
      <w:r w:rsidRPr="00A15BA4">
        <w:rPr>
          <w:rFonts w:cs="Arial"/>
          <w:szCs w:val="24"/>
        </w:rPr>
        <w:t>gin puolella laituriovien asennus on meneillään ja osalla asemista on laituriovet. Metron liikennöintikonsepti edellyttää vähintään puoliaut</w:t>
      </w:r>
      <w:r w:rsidRPr="00A15BA4">
        <w:rPr>
          <w:rFonts w:cs="Arial"/>
          <w:szCs w:val="24"/>
        </w:rPr>
        <w:t>o</w:t>
      </w:r>
      <w:r w:rsidRPr="00A15BA4">
        <w:rPr>
          <w:rFonts w:cs="Arial"/>
          <w:szCs w:val="24"/>
        </w:rPr>
        <w:t>maattista liikennöintiä sen varmistamiseksi, että junat pysyvät lait</w:t>
      </w:r>
      <w:r w:rsidRPr="00A15BA4">
        <w:rPr>
          <w:rFonts w:cs="Arial"/>
          <w:szCs w:val="24"/>
        </w:rPr>
        <w:t>u</w:t>
      </w:r>
      <w:r w:rsidRPr="00A15BA4">
        <w:rPr>
          <w:rFonts w:cs="Arial"/>
          <w:szCs w:val="24"/>
        </w:rPr>
        <w:t>riovien kohdalla.</w:t>
      </w:r>
    </w:p>
    <w:p w:rsidR="00324F4F" w:rsidRPr="00A15BA4" w:rsidRDefault="00324F4F" w:rsidP="00324F4F">
      <w:pPr>
        <w:ind w:left="2608"/>
        <w:rPr>
          <w:rFonts w:cs="Arial"/>
          <w:szCs w:val="24"/>
        </w:rPr>
      </w:pPr>
    </w:p>
    <w:p w:rsidR="00324F4F" w:rsidRPr="00A15BA4" w:rsidRDefault="00D214CB" w:rsidP="00324F4F">
      <w:pPr>
        <w:ind w:left="2608"/>
        <w:rPr>
          <w:rFonts w:cs="Arial"/>
          <w:szCs w:val="24"/>
          <w:u w:val="single"/>
        </w:rPr>
      </w:pPr>
      <w:r w:rsidRPr="00A15BA4">
        <w:rPr>
          <w:rFonts w:cs="Arial"/>
          <w:szCs w:val="24"/>
          <w:u w:val="single"/>
        </w:rPr>
        <w:t xml:space="preserve">M100-sarjan </w:t>
      </w:r>
      <w:r w:rsidR="00324F4F" w:rsidRPr="00A15BA4">
        <w:rPr>
          <w:rFonts w:cs="Arial"/>
          <w:szCs w:val="24"/>
          <w:u w:val="single"/>
        </w:rPr>
        <w:t>junayksiköt ovat viivästyneet Hankintasopimuksen alkup</w:t>
      </w:r>
      <w:r w:rsidR="00324F4F" w:rsidRPr="00A15BA4">
        <w:rPr>
          <w:rFonts w:cs="Arial"/>
          <w:szCs w:val="24"/>
          <w:u w:val="single"/>
        </w:rPr>
        <w:t>e</w:t>
      </w:r>
      <w:r w:rsidR="00324F4F" w:rsidRPr="00A15BA4">
        <w:rPr>
          <w:rFonts w:cs="Arial"/>
          <w:szCs w:val="24"/>
          <w:u w:val="single"/>
        </w:rPr>
        <w:t xml:space="preserve">räisestä aikataulusta jo </w:t>
      </w:r>
      <w:r w:rsidR="00CC53BD" w:rsidRPr="00A15BA4">
        <w:rPr>
          <w:rFonts w:cs="Arial"/>
          <w:szCs w:val="24"/>
          <w:u w:val="single"/>
        </w:rPr>
        <w:t>32</w:t>
      </w:r>
      <w:r w:rsidR="00324F4F" w:rsidRPr="00A15BA4">
        <w:rPr>
          <w:rFonts w:cs="Arial"/>
          <w:szCs w:val="24"/>
          <w:u w:val="single"/>
        </w:rPr>
        <w:t xml:space="preserve"> kuukautta.</w:t>
      </w:r>
    </w:p>
    <w:p w:rsidR="00B72B90" w:rsidRPr="00A15BA4" w:rsidRDefault="00B72B90" w:rsidP="00141F99">
      <w:pPr>
        <w:rPr>
          <w:rFonts w:cs="Arial"/>
          <w:b/>
          <w:sz w:val="20"/>
        </w:rPr>
      </w:pPr>
    </w:p>
    <w:p w:rsidR="00324F4F" w:rsidRPr="00A15BA4" w:rsidRDefault="00324F4F" w:rsidP="00324F4F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 xml:space="preserve">Asennukset ovat viivästyneet </w:t>
      </w:r>
      <w:r w:rsidR="00E96217" w:rsidRPr="00A15BA4">
        <w:rPr>
          <w:rFonts w:cs="Arial"/>
          <w:szCs w:val="24"/>
        </w:rPr>
        <w:t>Etenemissopimukse</w:t>
      </w:r>
      <w:r w:rsidRPr="00A15BA4">
        <w:rPr>
          <w:rFonts w:cs="Arial"/>
          <w:szCs w:val="24"/>
        </w:rPr>
        <w:t xml:space="preserve">en verrattuna </w:t>
      </w:r>
      <w:r w:rsidR="00E96217" w:rsidRPr="00A15BA4">
        <w:rPr>
          <w:rFonts w:cs="Arial"/>
          <w:szCs w:val="24"/>
        </w:rPr>
        <w:t>jo ke</w:t>
      </w:r>
      <w:r w:rsidR="00E96217" w:rsidRPr="00A15BA4">
        <w:rPr>
          <w:rFonts w:cs="Arial"/>
          <w:szCs w:val="24"/>
        </w:rPr>
        <w:t>s</w:t>
      </w:r>
      <w:r w:rsidR="00E96217" w:rsidRPr="00A15BA4">
        <w:rPr>
          <w:rFonts w:cs="Arial"/>
          <w:szCs w:val="24"/>
        </w:rPr>
        <w:t>kimäärin viidellä (5) kuukaudella huolimatta siitä, että Siemensillä on nyt käytössään myös alihankkijoita asennuksia tekemässä.</w:t>
      </w:r>
    </w:p>
    <w:p w:rsidR="00324F4F" w:rsidRPr="00A15BA4" w:rsidRDefault="00324F4F" w:rsidP="00324F4F">
      <w:pPr>
        <w:ind w:left="2608"/>
        <w:rPr>
          <w:rFonts w:cs="Arial"/>
          <w:szCs w:val="24"/>
        </w:rPr>
      </w:pPr>
    </w:p>
    <w:p w:rsidR="00D214CB" w:rsidRPr="00A15BA4" w:rsidRDefault="00D214CB" w:rsidP="00324F4F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>M100-sarjan asennusten viivästykset ovat viivästyttäneet myös M200-sarjan junien kolmen ensimmäisen junan asennusten alkamista ja kai</w:t>
      </w:r>
      <w:r w:rsidRPr="00A15BA4">
        <w:rPr>
          <w:rFonts w:cs="Arial"/>
          <w:szCs w:val="24"/>
        </w:rPr>
        <w:t>k</w:t>
      </w:r>
      <w:r w:rsidRPr="00A15BA4">
        <w:rPr>
          <w:rFonts w:cs="Arial"/>
          <w:szCs w:val="24"/>
        </w:rPr>
        <w:t>kien junien sarja-asennuksia.</w:t>
      </w:r>
    </w:p>
    <w:p w:rsidR="00A91870" w:rsidRPr="00A15BA4" w:rsidRDefault="00A91870" w:rsidP="003D3FC6">
      <w:pPr>
        <w:rPr>
          <w:rFonts w:cs="Arial"/>
          <w:szCs w:val="24"/>
        </w:rPr>
      </w:pPr>
    </w:p>
    <w:p w:rsidR="00467776" w:rsidRPr="00A15BA4" w:rsidRDefault="00467776" w:rsidP="00264441">
      <w:pPr>
        <w:pStyle w:val="Luettelokappale"/>
        <w:numPr>
          <w:ilvl w:val="1"/>
          <w:numId w:val="17"/>
        </w:numPr>
        <w:ind w:left="1701" w:hanging="573"/>
        <w:rPr>
          <w:rFonts w:cs="Arial"/>
          <w:i/>
          <w:szCs w:val="24"/>
        </w:rPr>
      </w:pPr>
      <w:r w:rsidRPr="00A15BA4">
        <w:rPr>
          <w:rFonts w:cs="Arial"/>
          <w:i/>
          <w:szCs w:val="24"/>
        </w:rPr>
        <w:t>Puoliautomaattimetron ja automaattimetron toimintaohjeet ja liikennöintikonsepti</w:t>
      </w:r>
    </w:p>
    <w:p w:rsidR="00467776" w:rsidRPr="00A15BA4" w:rsidRDefault="00467776" w:rsidP="00467776">
      <w:pPr>
        <w:rPr>
          <w:rFonts w:cs="Arial"/>
          <w:i/>
          <w:szCs w:val="24"/>
          <w:u w:val="single"/>
        </w:rPr>
      </w:pPr>
    </w:p>
    <w:p w:rsidR="00467776" w:rsidRPr="00A15BA4" w:rsidRDefault="00324F4F" w:rsidP="00141F99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 xml:space="preserve">Hankintasopimuksen </w:t>
      </w:r>
      <w:r w:rsidR="00467776" w:rsidRPr="00A15BA4">
        <w:rPr>
          <w:rFonts w:cs="Arial"/>
          <w:szCs w:val="24"/>
        </w:rPr>
        <w:t>mukaan käyttöönottovaiheen ja automaattiajon toimintaohjeet tehdään yhteistyössä Siemensin ja HKL:n kesken</w:t>
      </w:r>
      <w:r w:rsidR="00467776" w:rsidRPr="00A15BA4">
        <w:rPr>
          <w:rFonts w:cs="Arial"/>
          <w:szCs w:val="24"/>
        </w:rPr>
        <w:br/>
      </w:r>
    </w:p>
    <w:p w:rsidR="00467776" w:rsidRPr="00A15BA4" w:rsidRDefault="00467776" w:rsidP="00141F99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>Käytännön järjestelynä on perustettu työryhmä ja sovittu:</w:t>
      </w:r>
    </w:p>
    <w:p w:rsidR="00467776" w:rsidRPr="00A15BA4" w:rsidRDefault="00467776" w:rsidP="00141F99">
      <w:pPr>
        <w:numPr>
          <w:ilvl w:val="0"/>
          <w:numId w:val="20"/>
        </w:numPr>
        <w:rPr>
          <w:rFonts w:cs="Arial"/>
          <w:sz w:val="20"/>
        </w:rPr>
      </w:pPr>
      <w:r w:rsidRPr="00A15BA4">
        <w:rPr>
          <w:rFonts w:cs="Arial"/>
          <w:sz w:val="20"/>
        </w:rPr>
        <w:t xml:space="preserve">Siemens tekee </w:t>
      </w:r>
      <w:proofErr w:type="spellStart"/>
      <w:r w:rsidRPr="00A15BA4">
        <w:rPr>
          <w:rFonts w:cs="Arial"/>
          <w:iCs/>
          <w:sz w:val="20"/>
        </w:rPr>
        <w:t>operation</w:t>
      </w:r>
      <w:proofErr w:type="spellEnd"/>
      <w:r w:rsidRPr="00A15BA4">
        <w:rPr>
          <w:rFonts w:cs="Arial"/>
          <w:iCs/>
          <w:sz w:val="20"/>
        </w:rPr>
        <w:t xml:space="preserve"> </w:t>
      </w:r>
      <w:proofErr w:type="spellStart"/>
      <w:r w:rsidRPr="00A15BA4">
        <w:rPr>
          <w:rFonts w:cs="Arial"/>
          <w:iCs/>
          <w:sz w:val="20"/>
        </w:rPr>
        <w:t>guidelines</w:t>
      </w:r>
      <w:proofErr w:type="spellEnd"/>
      <w:r w:rsidRPr="00A15BA4">
        <w:rPr>
          <w:rFonts w:cs="Arial"/>
          <w:iCs/>
          <w:sz w:val="20"/>
        </w:rPr>
        <w:t xml:space="preserve"> </w:t>
      </w:r>
      <w:r w:rsidR="003626FE">
        <w:rPr>
          <w:rFonts w:cs="Arial"/>
          <w:sz w:val="20"/>
        </w:rPr>
        <w:t>-</w:t>
      </w:r>
      <w:r w:rsidRPr="00A15BA4">
        <w:rPr>
          <w:rFonts w:cs="Arial"/>
          <w:sz w:val="20"/>
        </w:rPr>
        <w:t>dokumentin</w:t>
      </w:r>
    </w:p>
    <w:p w:rsidR="00467776" w:rsidRPr="00A15BA4" w:rsidRDefault="00467776" w:rsidP="00141F99">
      <w:pPr>
        <w:numPr>
          <w:ilvl w:val="0"/>
          <w:numId w:val="20"/>
        </w:numPr>
        <w:rPr>
          <w:rFonts w:cs="Arial"/>
          <w:sz w:val="20"/>
        </w:rPr>
      </w:pPr>
      <w:r w:rsidRPr="00A15BA4">
        <w:rPr>
          <w:rFonts w:cs="Arial"/>
          <w:sz w:val="20"/>
        </w:rPr>
        <w:t>HKL tekee toimintakonseptin</w:t>
      </w:r>
      <w:r w:rsidRPr="00A15BA4">
        <w:rPr>
          <w:rFonts w:cs="Arial"/>
          <w:sz w:val="20"/>
        </w:rPr>
        <w:br/>
      </w:r>
    </w:p>
    <w:p w:rsidR="00467776" w:rsidRPr="00A15BA4" w:rsidRDefault="00467776" w:rsidP="00141F99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>Ennakoitua suurempi työmäärä (sisällysluettelossa 2000 kohtaa) ja vi</w:t>
      </w:r>
      <w:r w:rsidRPr="00A15BA4">
        <w:rPr>
          <w:rFonts w:cs="Arial"/>
          <w:szCs w:val="24"/>
        </w:rPr>
        <w:t>i</w:t>
      </w:r>
      <w:r w:rsidRPr="00A15BA4">
        <w:rPr>
          <w:rFonts w:cs="Arial"/>
          <w:szCs w:val="24"/>
        </w:rPr>
        <w:t xml:space="preserve">veet </w:t>
      </w:r>
      <w:r w:rsidR="003626FE">
        <w:rPr>
          <w:rFonts w:cs="Arial"/>
          <w:szCs w:val="24"/>
        </w:rPr>
        <w:t xml:space="preserve">Siemensin </w:t>
      </w:r>
      <w:proofErr w:type="spellStart"/>
      <w:r w:rsidR="003626FE">
        <w:rPr>
          <w:rFonts w:cs="Arial"/>
          <w:szCs w:val="24"/>
        </w:rPr>
        <w:t>operation</w:t>
      </w:r>
      <w:proofErr w:type="spellEnd"/>
      <w:r w:rsidR="003626FE">
        <w:rPr>
          <w:rFonts w:cs="Arial"/>
          <w:szCs w:val="24"/>
        </w:rPr>
        <w:t xml:space="preserve"> </w:t>
      </w:r>
      <w:proofErr w:type="spellStart"/>
      <w:r w:rsidR="003626FE">
        <w:rPr>
          <w:rFonts w:cs="Arial"/>
          <w:szCs w:val="24"/>
        </w:rPr>
        <w:t>guidelines</w:t>
      </w:r>
      <w:proofErr w:type="spellEnd"/>
      <w:r w:rsidR="003626FE">
        <w:rPr>
          <w:rFonts w:cs="Arial"/>
          <w:szCs w:val="24"/>
        </w:rPr>
        <w:t xml:space="preserve"> -</w:t>
      </w:r>
      <w:r w:rsidRPr="00A15BA4">
        <w:rPr>
          <w:rFonts w:cs="Arial"/>
          <w:szCs w:val="24"/>
        </w:rPr>
        <w:t>dokumentin toimituksessa ovat viivästyttäneet työtä</w:t>
      </w:r>
      <w:r w:rsidR="00B53C42" w:rsidRPr="00A15BA4">
        <w:rPr>
          <w:rFonts w:cs="Arial"/>
          <w:szCs w:val="24"/>
        </w:rPr>
        <w:t>.</w:t>
      </w:r>
      <w:r w:rsidRPr="00A15BA4">
        <w:rPr>
          <w:rFonts w:cs="Arial"/>
          <w:szCs w:val="24"/>
        </w:rPr>
        <w:br/>
      </w:r>
    </w:p>
    <w:p w:rsidR="00467776" w:rsidRPr="00A15BA4" w:rsidRDefault="00467776" w:rsidP="00141F99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>Tavoite saada toimintakonsepti valmiiksi 7/2013</w:t>
      </w:r>
      <w:r w:rsidR="00B53C42" w:rsidRPr="00A15BA4">
        <w:rPr>
          <w:rFonts w:cs="Arial"/>
          <w:szCs w:val="24"/>
        </w:rPr>
        <w:t>.</w:t>
      </w:r>
      <w:r w:rsidRPr="00A15BA4">
        <w:rPr>
          <w:rFonts w:cs="Arial"/>
          <w:szCs w:val="24"/>
        </w:rPr>
        <w:br/>
      </w:r>
    </w:p>
    <w:p w:rsidR="00467776" w:rsidRPr="00A15BA4" w:rsidRDefault="00324F4F" w:rsidP="00141F99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 xml:space="preserve">HKL </w:t>
      </w:r>
      <w:r w:rsidR="00B53C42" w:rsidRPr="00A15BA4">
        <w:rPr>
          <w:rFonts w:cs="Arial"/>
          <w:szCs w:val="24"/>
        </w:rPr>
        <w:t>on painottanut projektikirjeenvaihdossa Siemensille</w:t>
      </w:r>
      <w:r w:rsidRPr="00A15BA4">
        <w:rPr>
          <w:rFonts w:cs="Arial"/>
          <w:szCs w:val="24"/>
        </w:rPr>
        <w:t>, että</w:t>
      </w:r>
      <w:r w:rsidR="00467776" w:rsidRPr="00A15BA4">
        <w:rPr>
          <w:rFonts w:cs="Arial"/>
          <w:szCs w:val="24"/>
        </w:rPr>
        <w:t xml:space="preserve"> toimint</w:t>
      </w:r>
      <w:r w:rsidR="00467776" w:rsidRPr="00A15BA4">
        <w:rPr>
          <w:rFonts w:cs="Arial"/>
          <w:szCs w:val="24"/>
        </w:rPr>
        <w:t>a</w:t>
      </w:r>
      <w:r w:rsidR="00467776" w:rsidRPr="00A15BA4">
        <w:rPr>
          <w:rFonts w:cs="Arial"/>
          <w:szCs w:val="24"/>
        </w:rPr>
        <w:t xml:space="preserve">konseptin viivästyminen ei voi </w:t>
      </w:r>
      <w:r w:rsidR="00B53C42" w:rsidRPr="00A15BA4">
        <w:rPr>
          <w:rFonts w:cs="Arial"/>
          <w:szCs w:val="24"/>
        </w:rPr>
        <w:t xml:space="preserve">viivästyttää </w:t>
      </w:r>
      <w:r w:rsidRPr="00A15BA4">
        <w:rPr>
          <w:rFonts w:cs="Arial"/>
          <w:szCs w:val="24"/>
        </w:rPr>
        <w:t>P</w:t>
      </w:r>
      <w:r w:rsidR="00467776" w:rsidRPr="00A15BA4">
        <w:rPr>
          <w:rFonts w:cs="Arial"/>
          <w:szCs w:val="24"/>
        </w:rPr>
        <w:t xml:space="preserve">rojektia, koska </w:t>
      </w:r>
      <w:r w:rsidR="00B53C42" w:rsidRPr="00A15BA4">
        <w:rPr>
          <w:rFonts w:cs="Arial"/>
          <w:szCs w:val="24"/>
        </w:rPr>
        <w:t>automaatt</w:t>
      </w:r>
      <w:r w:rsidR="00B53C42" w:rsidRPr="00A15BA4">
        <w:rPr>
          <w:rFonts w:cs="Arial"/>
          <w:szCs w:val="24"/>
        </w:rPr>
        <w:t>i</w:t>
      </w:r>
      <w:r w:rsidR="00B53C42" w:rsidRPr="00A15BA4">
        <w:rPr>
          <w:rFonts w:cs="Arial"/>
          <w:szCs w:val="24"/>
        </w:rPr>
        <w:t xml:space="preserve">metron </w:t>
      </w:r>
      <w:r w:rsidR="00467776" w:rsidRPr="00A15BA4">
        <w:rPr>
          <w:rFonts w:cs="Arial"/>
          <w:szCs w:val="24"/>
        </w:rPr>
        <w:t>lopullinen suunnittelu on valmis</w:t>
      </w:r>
      <w:r w:rsidR="00B53C42" w:rsidRPr="00A15BA4">
        <w:rPr>
          <w:rFonts w:cs="Arial"/>
          <w:szCs w:val="24"/>
        </w:rPr>
        <w:t>.</w:t>
      </w:r>
      <w:r w:rsidR="00467776" w:rsidRPr="00A15BA4">
        <w:rPr>
          <w:rFonts w:cs="Arial"/>
          <w:szCs w:val="24"/>
        </w:rPr>
        <w:br/>
      </w:r>
    </w:p>
    <w:p w:rsidR="00467776" w:rsidRPr="00A15BA4" w:rsidRDefault="00467776" w:rsidP="00141F99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 xml:space="preserve">Toimintaohjeiden teko vaatii </w:t>
      </w:r>
      <w:r w:rsidR="00B53C42" w:rsidRPr="00A15BA4">
        <w:rPr>
          <w:rFonts w:cs="Arial"/>
          <w:szCs w:val="24"/>
        </w:rPr>
        <w:t xml:space="preserve">Siemensiltä </w:t>
      </w:r>
      <w:r w:rsidRPr="00A15BA4">
        <w:rPr>
          <w:rFonts w:cs="Arial"/>
          <w:szCs w:val="24"/>
        </w:rPr>
        <w:t>riittävästi osaavia resursse</w:t>
      </w:r>
      <w:r w:rsidR="00B53C42" w:rsidRPr="00A15BA4">
        <w:rPr>
          <w:rFonts w:cs="Arial"/>
          <w:szCs w:val="24"/>
        </w:rPr>
        <w:t xml:space="preserve">ja. Lisäksi Siemens on vastuussa Projektin kaikinpuolisesta johtamisesta ja allakoimisesta (projektijohtaja Cavatoni). </w:t>
      </w:r>
    </w:p>
    <w:p w:rsidR="00467776" w:rsidRPr="00A15BA4" w:rsidRDefault="00467776" w:rsidP="00467776">
      <w:pPr>
        <w:ind w:left="2608"/>
        <w:rPr>
          <w:rFonts w:cs="Arial"/>
          <w:szCs w:val="24"/>
        </w:rPr>
      </w:pPr>
    </w:p>
    <w:p w:rsidR="001D6AD0" w:rsidRPr="00A15BA4" w:rsidRDefault="001D6AD0" w:rsidP="00CB55A4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 xml:space="preserve">Automatisoidun metron liikennöintikonseptia </w:t>
      </w:r>
      <w:r w:rsidR="00324F4F" w:rsidRPr="00A15BA4">
        <w:rPr>
          <w:rFonts w:cs="Arial"/>
          <w:szCs w:val="24"/>
        </w:rPr>
        <w:t xml:space="preserve">on valmisteltu </w:t>
      </w:r>
      <w:r w:rsidRPr="00A15BA4">
        <w:rPr>
          <w:rFonts w:cs="Arial"/>
          <w:szCs w:val="24"/>
        </w:rPr>
        <w:t>HKL:n ja Siem</w:t>
      </w:r>
      <w:r w:rsidR="00CB55A4" w:rsidRPr="00A15BA4">
        <w:rPr>
          <w:rFonts w:cs="Arial"/>
          <w:szCs w:val="24"/>
        </w:rPr>
        <w:t xml:space="preserve">ensin yhteistyönä seuraavasti: </w:t>
      </w:r>
    </w:p>
    <w:p w:rsidR="001D6AD0" w:rsidRPr="00A15BA4" w:rsidRDefault="001D6AD0" w:rsidP="00264441">
      <w:pPr>
        <w:pStyle w:val="Luettelokappale"/>
        <w:numPr>
          <w:ilvl w:val="0"/>
          <w:numId w:val="7"/>
        </w:numPr>
        <w:spacing w:before="120"/>
        <w:ind w:left="2965" w:hanging="357"/>
        <w:rPr>
          <w:rFonts w:cs="Arial"/>
          <w:sz w:val="20"/>
        </w:rPr>
      </w:pPr>
      <w:r w:rsidRPr="00A15BA4">
        <w:rPr>
          <w:rFonts w:cs="Arial"/>
          <w:sz w:val="20"/>
        </w:rPr>
        <w:t xml:space="preserve">Siemens on Sopimuksen perusteella </w:t>
      </w:r>
      <w:r w:rsidR="00F16E8B" w:rsidRPr="00A15BA4">
        <w:rPr>
          <w:rFonts w:cs="Arial"/>
          <w:sz w:val="20"/>
        </w:rPr>
        <w:t>vastuussa p</w:t>
      </w:r>
      <w:r w:rsidRPr="00A15BA4">
        <w:rPr>
          <w:rFonts w:cs="Arial"/>
          <w:sz w:val="20"/>
        </w:rPr>
        <w:t>rojektin johtamise</w:t>
      </w:r>
      <w:r w:rsidR="00F16E8B" w:rsidRPr="00A15BA4">
        <w:rPr>
          <w:rFonts w:cs="Arial"/>
          <w:sz w:val="20"/>
        </w:rPr>
        <w:t>sta</w:t>
      </w:r>
      <w:r w:rsidR="00E177C9" w:rsidRPr="00A15BA4">
        <w:rPr>
          <w:rFonts w:cs="Arial"/>
          <w:sz w:val="20"/>
        </w:rPr>
        <w:t xml:space="preserve"> niin myös tässä yhteisessä valmistelussa olevassa asiassa</w:t>
      </w:r>
      <w:r w:rsidRPr="00A15BA4">
        <w:rPr>
          <w:rFonts w:cs="Arial"/>
          <w:sz w:val="20"/>
        </w:rPr>
        <w:t xml:space="preserve">. </w:t>
      </w:r>
    </w:p>
    <w:p w:rsidR="00E96217" w:rsidRPr="00A15BA4" w:rsidRDefault="00E96217" w:rsidP="00E96217">
      <w:pPr>
        <w:pStyle w:val="Luettelokappale"/>
        <w:numPr>
          <w:ilvl w:val="0"/>
          <w:numId w:val="7"/>
        </w:numPr>
        <w:spacing w:before="120"/>
        <w:ind w:left="2965" w:right="567" w:hanging="357"/>
        <w:rPr>
          <w:rFonts w:cs="Arial"/>
          <w:sz w:val="20"/>
        </w:rPr>
      </w:pPr>
      <w:r w:rsidRPr="00A15BA4">
        <w:rPr>
          <w:rFonts w:cs="Arial"/>
          <w:sz w:val="20"/>
        </w:rPr>
        <w:t>Yhteisenä valmistelutyöelimenä on työryhmä, jossa HKL:n edustaja on p</w:t>
      </w:r>
      <w:r w:rsidRPr="00A15BA4">
        <w:rPr>
          <w:rFonts w:cs="Arial"/>
          <w:sz w:val="20"/>
        </w:rPr>
        <w:t>u</w:t>
      </w:r>
      <w:r w:rsidRPr="00A15BA4">
        <w:rPr>
          <w:rFonts w:cs="Arial"/>
          <w:sz w:val="20"/>
        </w:rPr>
        <w:t>heenjohtajana (Heselius).</w:t>
      </w:r>
    </w:p>
    <w:p w:rsidR="001D6AD0" w:rsidRPr="00A15BA4" w:rsidRDefault="001D6AD0" w:rsidP="00264441">
      <w:pPr>
        <w:pStyle w:val="Luettelokappale"/>
        <w:numPr>
          <w:ilvl w:val="0"/>
          <w:numId w:val="7"/>
        </w:numPr>
        <w:spacing w:before="120"/>
        <w:ind w:left="2965" w:hanging="357"/>
        <w:rPr>
          <w:rFonts w:cs="Arial"/>
          <w:sz w:val="20"/>
        </w:rPr>
      </w:pPr>
      <w:r w:rsidRPr="00A15BA4">
        <w:rPr>
          <w:rFonts w:cs="Arial"/>
          <w:sz w:val="20"/>
        </w:rPr>
        <w:t xml:space="preserve">Työryhmän työ on ollut vaikeuksissa lähinnä sen vuoksi, että tarpeellisia </w:t>
      </w:r>
      <w:r w:rsidR="00E177C9" w:rsidRPr="00A15BA4">
        <w:rPr>
          <w:rFonts w:cs="Arial"/>
          <w:sz w:val="20"/>
        </w:rPr>
        <w:t>lähtöti</w:t>
      </w:r>
      <w:r w:rsidR="00E177C9" w:rsidRPr="00A15BA4">
        <w:rPr>
          <w:rFonts w:cs="Arial"/>
          <w:sz w:val="20"/>
        </w:rPr>
        <w:t>e</w:t>
      </w:r>
      <w:r w:rsidR="00E177C9" w:rsidRPr="00A15BA4">
        <w:rPr>
          <w:rFonts w:cs="Arial"/>
          <w:sz w:val="20"/>
        </w:rPr>
        <w:t>toja Siemensin J</w:t>
      </w:r>
      <w:r w:rsidRPr="00A15BA4">
        <w:rPr>
          <w:rFonts w:cs="Arial"/>
          <w:sz w:val="20"/>
        </w:rPr>
        <w:t xml:space="preserve">ärjestelmästä </w:t>
      </w:r>
      <w:r w:rsidR="00E177C9" w:rsidRPr="00A15BA4">
        <w:rPr>
          <w:rFonts w:cs="Arial"/>
          <w:sz w:val="20"/>
        </w:rPr>
        <w:t>(sopimuksen mukainen automaattimetrojärjestelmä ja ns. Operetional Guidelines)</w:t>
      </w:r>
      <w:r w:rsidRPr="00A15BA4">
        <w:rPr>
          <w:rFonts w:cs="Arial"/>
          <w:sz w:val="20"/>
        </w:rPr>
        <w:t xml:space="preserve"> e</w:t>
      </w:r>
      <w:r w:rsidR="00E177C9" w:rsidRPr="00A15BA4">
        <w:rPr>
          <w:rFonts w:cs="Arial"/>
          <w:sz w:val="20"/>
        </w:rPr>
        <w:t>i</w:t>
      </w:r>
      <w:r w:rsidRPr="00A15BA4">
        <w:rPr>
          <w:rFonts w:cs="Arial"/>
          <w:sz w:val="20"/>
        </w:rPr>
        <w:t xml:space="preserve"> </w:t>
      </w:r>
      <w:r w:rsidR="00E177C9" w:rsidRPr="00A15BA4">
        <w:rPr>
          <w:rFonts w:cs="Arial"/>
          <w:sz w:val="20"/>
        </w:rPr>
        <w:t>kaikilta tarpeellisilta osin ole saati Siemensiltä työryhmän</w:t>
      </w:r>
      <w:r w:rsidRPr="00A15BA4">
        <w:rPr>
          <w:rFonts w:cs="Arial"/>
          <w:sz w:val="20"/>
        </w:rPr>
        <w:t xml:space="preserve"> </w:t>
      </w:r>
      <w:r w:rsidR="00E177C9" w:rsidRPr="00A15BA4">
        <w:rPr>
          <w:rFonts w:cs="Arial"/>
          <w:sz w:val="20"/>
        </w:rPr>
        <w:t>käyttöön. Näillä näkymin</w:t>
      </w:r>
      <w:r w:rsidRPr="00A15BA4">
        <w:rPr>
          <w:rFonts w:cs="Arial"/>
          <w:sz w:val="20"/>
        </w:rPr>
        <w:t xml:space="preserve"> työryhmä saa</w:t>
      </w:r>
      <w:r w:rsidR="00E177C9" w:rsidRPr="00A15BA4">
        <w:rPr>
          <w:rFonts w:cs="Arial"/>
          <w:sz w:val="20"/>
        </w:rPr>
        <w:t xml:space="preserve"> työnsä valmiiksi heinäkuussa </w:t>
      </w:r>
      <w:r w:rsidRPr="00A15BA4">
        <w:rPr>
          <w:rFonts w:cs="Arial"/>
          <w:sz w:val="20"/>
        </w:rPr>
        <w:t>kesäkuus</w:t>
      </w:r>
      <w:r w:rsidR="00E177C9" w:rsidRPr="00A15BA4">
        <w:rPr>
          <w:rFonts w:cs="Arial"/>
          <w:sz w:val="20"/>
        </w:rPr>
        <w:t>sa 2013, jos Siemensistä johtuvat esteet poistuvat nopeasti</w:t>
      </w:r>
    </w:p>
    <w:p w:rsidR="001D6AD0" w:rsidRPr="00A15BA4" w:rsidRDefault="001D6AD0" w:rsidP="003D3FC6">
      <w:pPr>
        <w:rPr>
          <w:rFonts w:cs="Arial"/>
          <w:sz w:val="20"/>
        </w:rPr>
      </w:pPr>
      <w:r w:rsidRPr="00A15BA4">
        <w:rPr>
          <w:rFonts w:cs="Arial"/>
          <w:sz w:val="20"/>
        </w:rPr>
        <w:t xml:space="preserve"> </w:t>
      </w:r>
    </w:p>
    <w:p w:rsidR="001D6AD0" w:rsidRPr="00A15BA4" w:rsidRDefault="001D6AD0" w:rsidP="003D3FC6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 xml:space="preserve">HKL on Siemensille </w:t>
      </w:r>
      <w:r w:rsidR="00CB55A4" w:rsidRPr="00A15BA4">
        <w:rPr>
          <w:rFonts w:cs="Arial"/>
          <w:szCs w:val="24"/>
        </w:rPr>
        <w:t xml:space="preserve">projektikirjeenvaihdossa </w:t>
      </w:r>
      <w:r w:rsidRPr="00A15BA4">
        <w:rPr>
          <w:rFonts w:cs="Arial"/>
          <w:szCs w:val="24"/>
        </w:rPr>
        <w:t xml:space="preserve">painottanut, että metron liikennöintikonseptilla ei ole suoraa yhteyttä metron automatisoinnin valmistumiseen. </w:t>
      </w:r>
    </w:p>
    <w:p w:rsidR="001D6AD0" w:rsidRPr="00A15BA4" w:rsidRDefault="001D6AD0" w:rsidP="00467776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>Järjestelmän lopullinen suunnittelu on jo valmis ja Siemens ei sitä va</w:t>
      </w:r>
      <w:r w:rsidRPr="00A15BA4">
        <w:rPr>
          <w:rFonts w:cs="Arial"/>
          <w:szCs w:val="24"/>
        </w:rPr>
        <w:t>r</w:t>
      </w:r>
      <w:r w:rsidRPr="00A15BA4">
        <w:rPr>
          <w:rFonts w:cs="Arial"/>
          <w:szCs w:val="24"/>
        </w:rPr>
        <w:t>te</w:t>
      </w:r>
      <w:r w:rsidR="00467776" w:rsidRPr="00A15BA4">
        <w:rPr>
          <w:rFonts w:cs="Arial"/>
          <w:szCs w:val="24"/>
        </w:rPr>
        <w:t xml:space="preserve">n ole tarvinnut näitä tietoja. </w:t>
      </w:r>
    </w:p>
    <w:p w:rsidR="004F571D" w:rsidRPr="00A15BA4" w:rsidRDefault="004F571D">
      <w:pPr>
        <w:rPr>
          <w:rFonts w:cs="Arial"/>
          <w:i/>
          <w:szCs w:val="24"/>
        </w:rPr>
      </w:pPr>
    </w:p>
    <w:p w:rsidR="001D6AD0" w:rsidRPr="00A15BA4" w:rsidRDefault="00CB55A4" w:rsidP="00264441">
      <w:pPr>
        <w:pStyle w:val="Luettelokappale"/>
        <w:numPr>
          <w:ilvl w:val="1"/>
          <w:numId w:val="17"/>
        </w:numPr>
        <w:ind w:left="1701" w:hanging="573"/>
        <w:rPr>
          <w:rFonts w:cs="Arial"/>
          <w:i/>
          <w:szCs w:val="24"/>
        </w:rPr>
      </w:pPr>
      <w:r w:rsidRPr="00A15BA4">
        <w:rPr>
          <w:rFonts w:cs="Arial"/>
          <w:i/>
          <w:szCs w:val="24"/>
        </w:rPr>
        <w:t>Siirtyminen uuteen kulunvalvontajärjestelmään / t</w:t>
      </w:r>
      <w:r w:rsidR="001D6AD0" w:rsidRPr="00A15BA4">
        <w:rPr>
          <w:rFonts w:cs="Arial"/>
          <w:i/>
          <w:szCs w:val="24"/>
        </w:rPr>
        <w:t>oimituserän 1 b kuuden (6) kuukauden testijakso</w:t>
      </w:r>
    </w:p>
    <w:p w:rsidR="00B84A12" w:rsidRPr="00A15BA4" w:rsidRDefault="00B84A12" w:rsidP="003D3FC6">
      <w:pPr>
        <w:ind w:left="2608"/>
        <w:rPr>
          <w:rFonts w:cs="Arial"/>
          <w:i/>
          <w:szCs w:val="24"/>
        </w:rPr>
      </w:pPr>
    </w:p>
    <w:p w:rsidR="00E3519D" w:rsidRPr="00A15BA4" w:rsidRDefault="00E3519D" w:rsidP="00E3519D">
      <w:pPr>
        <w:ind w:left="2608" w:right="567"/>
        <w:rPr>
          <w:rFonts w:cs="Arial"/>
          <w:szCs w:val="24"/>
        </w:rPr>
      </w:pPr>
      <w:r w:rsidRPr="00A15BA4">
        <w:rPr>
          <w:rFonts w:cs="Arial"/>
          <w:szCs w:val="24"/>
        </w:rPr>
        <w:t xml:space="preserve">Toimituserään 1b kuuluvaan uuteen kulunvalvontajärjestelmään siirryttiin 3.12.2012. Siirtymistä edelsivät tarpeelliset asennukset sovitun liikennekatkon aikana </w:t>
      </w:r>
      <w:r w:rsidR="00E33210">
        <w:rPr>
          <w:rFonts w:cs="Arial"/>
          <w:szCs w:val="24"/>
        </w:rPr>
        <w:t>30.1</w:t>
      </w:r>
      <w:r w:rsidRPr="00A15BA4">
        <w:rPr>
          <w:rFonts w:cs="Arial"/>
          <w:szCs w:val="24"/>
        </w:rPr>
        <w:t xml:space="preserve">1. – 2.12.2012. </w:t>
      </w:r>
    </w:p>
    <w:p w:rsidR="00E3519D" w:rsidRPr="00A15BA4" w:rsidRDefault="00E3519D" w:rsidP="00E3519D">
      <w:pPr>
        <w:ind w:left="2608" w:right="567"/>
        <w:rPr>
          <w:rFonts w:cs="Arial"/>
          <w:szCs w:val="24"/>
        </w:rPr>
      </w:pPr>
    </w:p>
    <w:p w:rsidR="00CB55A4" w:rsidRPr="00A15BA4" w:rsidRDefault="00CB55A4" w:rsidP="00CB55A4">
      <w:pPr>
        <w:ind w:left="2608" w:right="567"/>
        <w:rPr>
          <w:rFonts w:cs="Arial"/>
          <w:szCs w:val="24"/>
        </w:rPr>
      </w:pPr>
      <w:r w:rsidRPr="00A15BA4">
        <w:rPr>
          <w:rFonts w:cs="Arial"/>
          <w:szCs w:val="24"/>
        </w:rPr>
        <w:t>Toimituserä 1 b käsittää seuraavat metron automatisoinnin ka</w:t>
      </w:r>
      <w:r w:rsidRPr="00A15BA4">
        <w:rPr>
          <w:rFonts w:cs="Arial"/>
          <w:szCs w:val="24"/>
        </w:rPr>
        <w:t>n</w:t>
      </w:r>
      <w:r w:rsidRPr="00A15BA4">
        <w:rPr>
          <w:rFonts w:cs="Arial"/>
          <w:szCs w:val="24"/>
        </w:rPr>
        <w:t xml:space="preserve">nalta keskeiset Järjestelmät: </w:t>
      </w:r>
    </w:p>
    <w:p w:rsidR="00CB55A4" w:rsidRPr="00A15BA4" w:rsidRDefault="00CB55A4" w:rsidP="00CB55A4">
      <w:pPr>
        <w:pStyle w:val="Luettelokappale"/>
        <w:numPr>
          <w:ilvl w:val="0"/>
          <w:numId w:val="8"/>
        </w:numPr>
        <w:ind w:right="567"/>
        <w:rPr>
          <w:rFonts w:cs="Arial"/>
          <w:sz w:val="20"/>
        </w:rPr>
      </w:pPr>
      <w:r w:rsidRPr="00A15BA4">
        <w:rPr>
          <w:rFonts w:cs="Arial"/>
          <w:sz w:val="20"/>
        </w:rPr>
        <w:t>Linjan asetinlaitteet</w:t>
      </w:r>
    </w:p>
    <w:p w:rsidR="00CB55A4" w:rsidRPr="00A15BA4" w:rsidRDefault="00CB55A4" w:rsidP="00CB55A4">
      <w:pPr>
        <w:pStyle w:val="Luettelokappale"/>
        <w:numPr>
          <w:ilvl w:val="0"/>
          <w:numId w:val="8"/>
        </w:numPr>
        <w:ind w:right="567"/>
        <w:rPr>
          <w:rFonts w:cs="Arial"/>
          <w:sz w:val="20"/>
        </w:rPr>
      </w:pPr>
      <w:r w:rsidRPr="00A15BA4">
        <w:rPr>
          <w:rFonts w:cs="Arial"/>
          <w:sz w:val="20"/>
        </w:rPr>
        <w:t xml:space="preserve">Käytönohjausjärjestelmä (ATS) </w:t>
      </w:r>
    </w:p>
    <w:p w:rsidR="00CB55A4" w:rsidRPr="00A15BA4" w:rsidRDefault="00CB55A4" w:rsidP="00CB55A4">
      <w:pPr>
        <w:pStyle w:val="Luettelokappale"/>
        <w:numPr>
          <w:ilvl w:val="0"/>
          <w:numId w:val="8"/>
        </w:numPr>
        <w:ind w:right="567"/>
        <w:rPr>
          <w:rFonts w:cs="Arial"/>
          <w:sz w:val="20"/>
        </w:rPr>
      </w:pPr>
      <w:r w:rsidRPr="00A15BA4">
        <w:rPr>
          <w:rFonts w:cs="Arial"/>
          <w:sz w:val="20"/>
        </w:rPr>
        <w:t>Matkustajainformaatiojärjestelmä</w:t>
      </w:r>
      <w:r w:rsidRPr="00A15BA4">
        <w:rPr>
          <w:rFonts w:cs="Arial"/>
          <w:sz w:val="20"/>
        </w:rPr>
        <w:br/>
      </w:r>
    </w:p>
    <w:p w:rsidR="00CB55A4" w:rsidRPr="00A15BA4" w:rsidRDefault="00E3519D" w:rsidP="00CB55A4">
      <w:pPr>
        <w:ind w:left="2608" w:right="567"/>
        <w:rPr>
          <w:rFonts w:cs="Arial"/>
          <w:szCs w:val="24"/>
        </w:rPr>
      </w:pPr>
      <w:r w:rsidRPr="00A15BA4">
        <w:rPr>
          <w:rFonts w:cs="Arial"/>
          <w:szCs w:val="24"/>
        </w:rPr>
        <w:t>Heti t</w:t>
      </w:r>
      <w:r w:rsidR="00CB55A4" w:rsidRPr="00A15BA4">
        <w:rPr>
          <w:rFonts w:cs="Arial"/>
          <w:szCs w:val="24"/>
        </w:rPr>
        <w:t>oimituserän 1 b testijakson alussa</w:t>
      </w:r>
      <w:r w:rsidR="00B72B90" w:rsidRPr="00A15BA4">
        <w:rPr>
          <w:rFonts w:cs="Arial"/>
          <w:szCs w:val="24"/>
        </w:rPr>
        <w:t>,</w:t>
      </w:r>
      <w:r w:rsidRPr="00A15BA4">
        <w:rPr>
          <w:rFonts w:cs="Arial"/>
          <w:szCs w:val="24"/>
        </w:rPr>
        <w:t xml:space="preserve"> kun </w:t>
      </w:r>
      <w:r w:rsidR="00CB55A4" w:rsidRPr="00A15BA4">
        <w:rPr>
          <w:rFonts w:cs="Arial"/>
          <w:szCs w:val="24"/>
        </w:rPr>
        <w:t>uuteen Järjeste</w:t>
      </w:r>
      <w:r w:rsidR="00CB55A4" w:rsidRPr="00A15BA4">
        <w:rPr>
          <w:rFonts w:cs="Arial"/>
          <w:szCs w:val="24"/>
        </w:rPr>
        <w:t>l</w:t>
      </w:r>
      <w:r w:rsidR="00CB55A4" w:rsidRPr="00A15BA4">
        <w:rPr>
          <w:rFonts w:cs="Arial"/>
          <w:szCs w:val="24"/>
        </w:rPr>
        <w:t xml:space="preserve">mään </w:t>
      </w:r>
      <w:r w:rsidRPr="00A15BA4">
        <w:rPr>
          <w:rFonts w:cs="Arial"/>
          <w:szCs w:val="24"/>
        </w:rPr>
        <w:t xml:space="preserve">oli siirrytty, </w:t>
      </w:r>
      <w:r w:rsidR="00CB55A4" w:rsidRPr="00A15BA4">
        <w:rPr>
          <w:rFonts w:cs="Arial"/>
          <w:szCs w:val="24"/>
        </w:rPr>
        <w:t xml:space="preserve">sattui </w:t>
      </w:r>
      <w:r w:rsidR="00E33210">
        <w:rPr>
          <w:rFonts w:cs="Arial"/>
          <w:szCs w:val="24"/>
        </w:rPr>
        <w:t>3</w:t>
      </w:r>
      <w:r w:rsidRPr="00A15BA4">
        <w:rPr>
          <w:rFonts w:cs="Arial"/>
          <w:szCs w:val="24"/>
        </w:rPr>
        <w:t xml:space="preserve">.12.2012 </w:t>
      </w:r>
      <w:r w:rsidR="00CB55A4" w:rsidRPr="00A15BA4">
        <w:rPr>
          <w:rFonts w:cs="Arial"/>
          <w:szCs w:val="24"/>
        </w:rPr>
        <w:t>vakava liikennehäiriö, joka jo</w:t>
      </w:r>
      <w:r w:rsidR="00CB55A4" w:rsidRPr="00A15BA4">
        <w:rPr>
          <w:rFonts w:cs="Arial"/>
          <w:szCs w:val="24"/>
        </w:rPr>
        <w:t>h</w:t>
      </w:r>
      <w:r w:rsidR="00CB55A4" w:rsidRPr="00A15BA4">
        <w:rPr>
          <w:rFonts w:cs="Arial"/>
          <w:szCs w:val="24"/>
        </w:rPr>
        <w:t>tui pääasiassa aikatauludatasta, jonka Siemens oli virheellisesti syöttänyt järjestelmään.</w:t>
      </w:r>
    </w:p>
    <w:p w:rsidR="00CB55A4" w:rsidRPr="00A15BA4" w:rsidRDefault="00CB55A4" w:rsidP="00CB55A4">
      <w:pPr>
        <w:pStyle w:val="Luettelokappale"/>
        <w:ind w:left="2968" w:right="567"/>
        <w:rPr>
          <w:rFonts w:cs="Arial"/>
          <w:szCs w:val="24"/>
        </w:rPr>
      </w:pPr>
    </w:p>
    <w:p w:rsidR="00CB55A4" w:rsidRPr="00A15BA4" w:rsidRDefault="00B72B90" w:rsidP="00CB55A4">
      <w:pPr>
        <w:ind w:left="2608" w:right="567"/>
        <w:rPr>
          <w:rFonts w:cs="Arial"/>
          <w:szCs w:val="24"/>
        </w:rPr>
      </w:pPr>
      <w:r w:rsidRPr="00A15BA4">
        <w:rPr>
          <w:rFonts w:cs="Arial"/>
          <w:szCs w:val="24"/>
        </w:rPr>
        <w:t>Myös m</w:t>
      </w:r>
      <w:r w:rsidR="00CB55A4" w:rsidRPr="00A15BA4">
        <w:rPr>
          <w:rFonts w:cs="Arial"/>
          <w:szCs w:val="24"/>
        </w:rPr>
        <w:t>atkustajainformaatiojärjestelmän näytöt olivat</w:t>
      </w:r>
      <w:r w:rsidR="007C54A0" w:rsidRPr="00A15BA4">
        <w:rPr>
          <w:rFonts w:cs="Arial"/>
          <w:szCs w:val="24"/>
        </w:rPr>
        <w:t xml:space="preserve"> </w:t>
      </w:r>
      <w:r w:rsidR="00E33210">
        <w:rPr>
          <w:rFonts w:cs="Arial"/>
          <w:szCs w:val="24"/>
        </w:rPr>
        <w:t>3</w:t>
      </w:r>
      <w:r w:rsidR="00E3519D" w:rsidRPr="00A15BA4">
        <w:rPr>
          <w:rFonts w:cs="Arial"/>
          <w:szCs w:val="24"/>
        </w:rPr>
        <w:t>.12.</w:t>
      </w:r>
      <w:r w:rsidR="00A73A71" w:rsidRPr="00A15BA4">
        <w:rPr>
          <w:rFonts w:cs="Arial"/>
          <w:szCs w:val="24"/>
        </w:rPr>
        <w:t>2012 useita</w:t>
      </w:r>
      <w:r w:rsidR="00CB55A4" w:rsidRPr="00A15BA4">
        <w:rPr>
          <w:rFonts w:cs="Arial"/>
          <w:szCs w:val="24"/>
        </w:rPr>
        <w:t xml:space="preserve"> tunteja kokonaan pimeinä alkuvaiheessa ja niissä on ollut runsaasti senkin jälkeen ja edelleen erilaisia toimintahäiriöitä.</w:t>
      </w:r>
    </w:p>
    <w:p w:rsidR="00CB55A4" w:rsidRPr="00A15BA4" w:rsidRDefault="00CB55A4" w:rsidP="00CB55A4">
      <w:pPr>
        <w:ind w:left="2608" w:right="567"/>
        <w:rPr>
          <w:rFonts w:cs="Arial"/>
          <w:szCs w:val="24"/>
        </w:rPr>
      </w:pPr>
    </w:p>
    <w:p w:rsidR="00EE0027" w:rsidRPr="00A15BA4" w:rsidRDefault="00E96217" w:rsidP="007C54A0">
      <w:pPr>
        <w:ind w:left="2608" w:right="567"/>
        <w:rPr>
          <w:rFonts w:cs="Arial"/>
          <w:szCs w:val="24"/>
        </w:rPr>
      </w:pPr>
      <w:r w:rsidRPr="00A15BA4">
        <w:rPr>
          <w:rFonts w:cs="Arial"/>
          <w:szCs w:val="24"/>
        </w:rPr>
        <w:t xml:space="preserve">Siemens </w:t>
      </w:r>
      <w:r w:rsidR="00E3519D" w:rsidRPr="00A15BA4">
        <w:rPr>
          <w:rFonts w:cs="Arial"/>
          <w:szCs w:val="24"/>
        </w:rPr>
        <w:t xml:space="preserve">siis </w:t>
      </w:r>
      <w:r w:rsidR="00B72B90" w:rsidRPr="00A15BA4">
        <w:rPr>
          <w:rFonts w:cs="Arial"/>
          <w:szCs w:val="24"/>
        </w:rPr>
        <w:t>aloitti</w:t>
      </w:r>
      <w:r w:rsidRPr="00A15BA4">
        <w:rPr>
          <w:rFonts w:cs="Arial"/>
          <w:szCs w:val="24"/>
        </w:rPr>
        <w:t xml:space="preserve"> 3.12.2012 Toimituserään 1 b kuuluvan kulu</w:t>
      </w:r>
      <w:r w:rsidRPr="00A15BA4">
        <w:rPr>
          <w:rFonts w:cs="Arial"/>
          <w:szCs w:val="24"/>
        </w:rPr>
        <w:t>n</w:t>
      </w:r>
      <w:r w:rsidRPr="00A15BA4">
        <w:rPr>
          <w:rFonts w:cs="Arial"/>
          <w:szCs w:val="24"/>
        </w:rPr>
        <w:t>valvontajärjestelmän, asetinlaitteiden, matkustajainformaatiojä</w:t>
      </w:r>
      <w:r w:rsidRPr="00A15BA4">
        <w:rPr>
          <w:rFonts w:cs="Arial"/>
          <w:szCs w:val="24"/>
        </w:rPr>
        <w:t>r</w:t>
      </w:r>
      <w:r w:rsidRPr="00A15BA4">
        <w:rPr>
          <w:rFonts w:cs="Arial"/>
          <w:szCs w:val="24"/>
        </w:rPr>
        <w:t xml:space="preserve">jestelmän kuuden (6) kuukauden testijakson. </w:t>
      </w:r>
    </w:p>
    <w:p w:rsidR="00EE0027" w:rsidRPr="00A15BA4" w:rsidRDefault="00EE0027" w:rsidP="007C54A0">
      <w:pPr>
        <w:ind w:left="2608" w:right="567"/>
        <w:rPr>
          <w:rFonts w:cs="Arial"/>
          <w:szCs w:val="24"/>
        </w:rPr>
      </w:pPr>
    </w:p>
    <w:p w:rsidR="00B72B90" w:rsidRPr="00A15BA4" w:rsidRDefault="00E96217" w:rsidP="00B72B90">
      <w:pPr>
        <w:ind w:left="2608" w:right="567"/>
        <w:rPr>
          <w:rFonts w:cs="Arial"/>
          <w:szCs w:val="24"/>
        </w:rPr>
      </w:pPr>
      <w:r w:rsidRPr="00A15BA4">
        <w:rPr>
          <w:rFonts w:cs="Arial"/>
          <w:szCs w:val="24"/>
        </w:rPr>
        <w:t>Testijakson sujumisesta tähän mennessä HKL toteaa</w:t>
      </w:r>
      <w:r w:rsidR="00B72B90" w:rsidRPr="00A15BA4">
        <w:rPr>
          <w:rFonts w:cs="Arial"/>
          <w:szCs w:val="24"/>
        </w:rPr>
        <w:t>, että</w:t>
      </w:r>
      <w:r w:rsidRPr="00A15BA4">
        <w:rPr>
          <w:rFonts w:cs="Arial"/>
          <w:szCs w:val="24"/>
        </w:rPr>
        <w:t xml:space="preserve"> </w:t>
      </w:r>
    </w:p>
    <w:p w:rsidR="007A1B30" w:rsidRPr="00A15BA4" w:rsidRDefault="00CB55A4" w:rsidP="00B53C42">
      <w:pPr>
        <w:ind w:left="2608" w:right="567"/>
        <w:rPr>
          <w:rFonts w:cs="Arial"/>
          <w:szCs w:val="24"/>
        </w:rPr>
      </w:pPr>
      <w:r w:rsidRPr="00A15BA4">
        <w:rPr>
          <w:rFonts w:cs="Arial"/>
          <w:szCs w:val="24"/>
        </w:rPr>
        <w:t xml:space="preserve">testijaksolla on esiintynyt </w:t>
      </w:r>
      <w:r w:rsidR="00E3519D" w:rsidRPr="00A15BA4">
        <w:rPr>
          <w:rFonts w:cs="Arial"/>
          <w:szCs w:val="24"/>
        </w:rPr>
        <w:t>runsaasti vikoja &amp; puutteita &amp; liikenn</w:t>
      </w:r>
      <w:r w:rsidR="00E3519D" w:rsidRPr="00A15BA4">
        <w:rPr>
          <w:rFonts w:cs="Arial"/>
          <w:szCs w:val="24"/>
        </w:rPr>
        <w:t>e</w:t>
      </w:r>
      <w:r w:rsidR="00E3519D" w:rsidRPr="00A15BA4">
        <w:rPr>
          <w:rFonts w:cs="Arial"/>
          <w:szCs w:val="24"/>
        </w:rPr>
        <w:t>häiriöitä</w:t>
      </w:r>
      <w:r w:rsidRPr="00A15BA4">
        <w:rPr>
          <w:rFonts w:cs="Arial"/>
          <w:szCs w:val="24"/>
        </w:rPr>
        <w:t>, joista</w:t>
      </w:r>
      <w:r w:rsidR="00B72B90" w:rsidRPr="00A15BA4">
        <w:rPr>
          <w:rFonts w:cs="Arial"/>
          <w:szCs w:val="24"/>
        </w:rPr>
        <w:t xml:space="preserve"> HKL on reklamoinut Siemensille.</w:t>
      </w:r>
      <w:r w:rsidRPr="00A15BA4">
        <w:rPr>
          <w:rFonts w:cs="Arial"/>
          <w:szCs w:val="24"/>
        </w:rPr>
        <w:t xml:space="preserve"> Yhteenvetona voidaan todeta </w:t>
      </w:r>
      <w:r w:rsidR="00E3519D" w:rsidRPr="00A15BA4">
        <w:rPr>
          <w:rFonts w:cs="Arial"/>
          <w:szCs w:val="24"/>
        </w:rPr>
        <w:t xml:space="preserve">näistä </w:t>
      </w:r>
      <w:r w:rsidRPr="00A15BA4">
        <w:rPr>
          <w:rFonts w:cs="Arial"/>
          <w:szCs w:val="24"/>
        </w:rPr>
        <w:t>uuteen kulunvalvontajärjestelmään siirtym</w:t>
      </w:r>
      <w:r w:rsidRPr="00A15BA4">
        <w:rPr>
          <w:rFonts w:cs="Arial"/>
          <w:szCs w:val="24"/>
        </w:rPr>
        <w:t>i</w:t>
      </w:r>
      <w:r w:rsidRPr="00A15BA4">
        <w:rPr>
          <w:rFonts w:cs="Arial"/>
          <w:szCs w:val="24"/>
        </w:rPr>
        <w:t xml:space="preserve">sen 3.12.2012 </w:t>
      </w:r>
      <w:r w:rsidR="00B72B90" w:rsidRPr="00A15BA4">
        <w:rPr>
          <w:rFonts w:cs="Arial"/>
          <w:szCs w:val="24"/>
        </w:rPr>
        <w:t>ja siitä alkaneen testijakson tähänastisista onge</w:t>
      </w:r>
      <w:r w:rsidR="00B72B90" w:rsidRPr="00A15BA4">
        <w:rPr>
          <w:rFonts w:cs="Arial"/>
          <w:szCs w:val="24"/>
        </w:rPr>
        <w:t>l</w:t>
      </w:r>
      <w:r w:rsidR="00B72B90" w:rsidRPr="00A15BA4">
        <w:rPr>
          <w:rFonts w:cs="Arial"/>
          <w:szCs w:val="24"/>
        </w:rPr>
        <w:t>mista / vioista &amp; puutteista &amp;</w:t>
      </w:r>
      <w:r w:rsidR="00E3519D" w:rsidRPr="00A15BA4">
        <w:rPr>
          <w:rFonts w:cs="Arial"/>
          <w:szCs w:val="24"/>
        </w:rPr>
        <w:t xml:space="preserve"> </w:t>
      </w:r>
      <w:r w:rsidR="00B72B90" w:rsidRPr="00A15BA4">
        <w:rPr>
          <w:rFonts w:cs="Arial"/>
          <w:szCs w:val="24"/>
        </w:rPr>
        <w:t>liiken</w:t>
      </w:r>
      <w:r w:rsidR="00E3519D" w:rsidRPr="00A15BA4">
        <w:rPr>
          <w:rFonts w:cs="Arial"/>
          <w:szCs w:val="24"/>
        </w:rPr>
        <w:t>n</w:t>
      </w:r>
      <w:r w:rsidR="00B72B90" w:rsidRPr="00A15BA4">
        <w:rPr>
          <w:rFonts w:cs="Arial"/>
          <w:szCs w:val="24"/>
        </w:rPr>
        <w:t>ehäiriöistä seuraavaa:</w:t>
      </w:r>
    </w:p>
    <w:p w:rsidR="00E3519D" w:rsidRPr="00A15BA4" w:rsidRDefault="00E3519D" w:rsidP="00B53C42">
      <w:pPr>
        <w:ind w:left="2608" w:right="567"/>
        <w:rPr>
          <w:rFonts w:cs="Arial"/>
          <w:szCs w:val="24"/>
        </w:rPr>
      </w:pPr>
    </w:p>
    <w:p w:rsidR="007A1B30" w:rsidRPr="00A15BA4" w:rsidRDefault="004F571D" w:rsidP="00B53C42">
      <w:pPr>
        <w:pStyle w:val="Luettelokappale"/>
        <w:numPr>
          <w:ilvl w:val="0"/>
          <w:numId w:val="8"/>
        </w:numPr>
        <w:ind w:right="567"/>
        <w:rPr>
          <w:rFonts w:cs="Arial"/>
          <w:sz w:val="20"/>
        </w:rPr>
      </w:pPr>
      <w:r w:rsidRPr="00A15BA4">
        <w:rPr>
          <w:rFonts w:cs="Arial"/>
          <w:sz w:val="20"/>
        </w:rPr>
        <w:t>Vanhojen pakkopysäytyslaitteiden suojakannet irtosivat lumen aurauksen yhteydessä</w:t>
      </w:r>
    </w:p>
    <w:p w:rsidR="00E3519D" w:rsidRPr="00A15BA4" w:rsidRDefault="00E3519D" w:rsidP="00E3519D">
      <w:pPr>
        <w:pStyle w:val="Luettelokappale"/>
        <w:ind w:left="2968" w:right="567"/>
        <w:rPr>
          <w:rFonts w:cs="Arial"/>
          <w:sz w:val="20"/>
        </w:rPr>
      </w:pPr>
    </w:p>
    <w:p w:rsidR="007A1B30" w:rsidRPr="00A15BA4" w:rsidRDefault="004F571D" w:rsidP="00B53C42">
      <w:pPr>
        <w:pStyle w:val="Luettelokappale"/>
        <w:numPr>
          <w:ilvl w:val="0"/>
          <w:numId w:val="8"/>
        </w:numPr>
        <w:ind w:right="567"/>
        <w:rPr>
          <w:rFonts w:cs="Arial"/>
          <w:sz w:val="20"/>
        </w:rPr>
      </w:pPr>
      <w:r w:rsidRPr="00A15BA4">
        <w:rPr>
          <w:rFonts w:cs="Arial"/>
          <w:sz w:val="20"/>
        </w:rPr>
        <w:t>Siemensin syötti aikatauludatan virheellisesti järjestelmään</w:t>
      </w:r>
    </w:p>
    <w:p w:rsidR="00E3519D" w:rsidRPr="00A15BA4" w:rsidRDefault="00E3519D" w:rsidP="00E3519D">
      <w:pPr>
        <w:pStyle w:val="Luettelokappale"/>
        <w:rPr>
          <w:rFonts w:cs="Arial"/>
          <w:sz w:val="20"/>
        </w:rPr>
      </w:pPr>
    </w:p>
    <w:p w:rsidR="007A1B30" w:rsidRPr="00A15BA4" w:rsidRDefault="004F571D" w:rsidP="00B53C42">
      <w:pPr>
        <w:pStyle w:val="Luettelokappale"/>
        <w:numPr>
          <w:ilvl w:val="0"/>
          <w:numId w:val="8"/>
        </w:numPr>
        <w:ind w:right="567"/>
        <w:rPr>
          <w:rFonts w:cs="Arial"/>
          <w:sz w:val="20"/>
        </w:rPr>
      </w:pPr>
      <w:r w:rsidRPr="00A15BA4">
        <w:rPr>
          <w:rFonts w:cs="Arial"/>
          <w:sz w:val="20"/>
        </w:rPr>
        <w:t>Järjestelmä on optimoitu automaattiajoon ja sen kuljettajakäyttö poikkeaa</w:t>
      </w:r>
      <w:r w:rsidR="00E3519D" w:rsidRPr="00A15BA4">
        <w:rPr>
          <w:rFonts w:cs="Arial"/>
          <w:sz w:val="20"/>
        </w:rPr>
        <w:t xml:space="preserve"> ja on selvästi </w:t>
      </w:r>
      <w:r w:rsidRPr="00A15BA4">
        <w:rPr>
          <w:rFonts w:cs="Arial"/>
          <w:sz w:val="20"/>
        </w:rPr>
        <w:t xml:space="preserve">vaikeampaa </w:t>
      </w:r>
      <w:r w:rsidR="00E3519D" w:rsidRPr="00A15BA4">
        <w:rPr>
          <w:rFonts w:cs="Arial"/>
          <w:sz w:val="20"/>
        </w:rPr>
        <w:t xml:space="preserve">kuin </w:t>
      </w:r>
      <w:r w:rsidRPr="00A15BA4">
        <w:rPr>
          <w:rFonts w:cs="Arial"/>
          <w:sz w:val="20"/>
        </w:rPr>
        <w:t>vanhasa järjestelmäs</w:t>
      </w:r>
      <w:r w:rsidR="00E3519D" w:rsidRPr="00A15BA4">
        <w:rPr>
          <w:rFonts w:cs="Arial"/>
          <w:sz w:val="20"/>
        </w:rPr>
        <w:t>s</w:t>
      </w:r>
      <w:r w:rsidRPr="00A15BA4">
        <w:rPr>
          <w:rFonts w:cs="Arial"/>
          <w:sz w:val="20"/>
        </w:rPr>
        <w:t>ä, tästä syystä ulk</w:t>
      </w:r>
      <w:r w:rsidRPr="00A15BA4">
        <w:rPr>
          <w:rFonts w:cs="Arial"/>
          <w:sz w:val="20"/>
        </w:rPr>
        <w:t>o</w:t>
      </w:r>
      <w:r w:rsidRPr="00A15BA4">
        <w:rPr>
          <w:rFonts w:cs="Arial"/>
          <w:sz w:val="20"/>
        </w:rPr>
        <w:t>puolisista häiriöistä toipuminen oli varsin hidasta alussa</w:t>
      </w:r>
    </w:p>
    <w:p w:rsidR="00E3519D" w:rsidRPr="00A15BA4" w:rsidRDefault="00E3519D" w:rsidP="00E3519D">
      <w:pPr>
        <w:pStyle w:val="Luettelokappale"/>
        <w:rPr>
          <w:rFonts w:cs="Arial"/>
          <w:sz w:val="20"/>
        </w:rPr>
      </w:pPr>
    </w:p>
    <w:p w:rsidR="00B72B90" w:rsidRPr="00A15BA4" w:rsidRDefault="004F571D" w:rsidP="00B53C42">
      <w:pPr>
        <w:pStyle w:val="Luettelokappale"/>
        <w:numPr>
          <w:ilvl w:val="0"/>
          <w:numId w:val="8"/>
        </w:numPr>
        <w:ind w:right="567"/>
        <w:rPr>
          <w:rFonts w:cs="Arial"/>
          <w:sz w:val="20"/>
        </w:rPr>
      </w:pPr>
      <w:r w:rsidRPr="00A15BA4">
        <w:rPr>
          <w:rFonts w:cs="Arial"/>
          <w:sz w:val="20"/>
        </w:rPr>
        <w:t>Matkustajainformaatiojärjestelmässä merkittäviä</w:t>
      </w:r>
      <w:r w:rsidR="00E3519D" w:rsidRPr="00A15BA4">
        <w:rPr>
          <w:rFonts w:cs="Arial"/>
          <w:sz w:val="20"/>
        </w:rPr>
        <w:t xml:space="preserve"> toiminnallisia puutteita er</w:t>
      </w:r>
      <w:r w:rsidR="00E3519D" w:rsidRPr="00A15BA4">
        <w:rPr>
          <w:rFonts w:cs="Arial"/>
          <w:sz w:val="20"/>
        </w:rPr>
        <w:t>i</w:t>
      </w:r>
      <w:r w:rsidR="00E3519D" w:rsidRPr="00A15BA4">
        <w:rPr>
          <w:rFonts w:cs="Arial"/>
          <w:sz w:val="20"/>
        </w:rPr>
        <w:t>tyisesti poikkeusliikennettä koskevassa tiedottamisessa</w:t>
      </w:r>
    </w:p>
    <w:p w:rsidR="00E3519D" w:rsidRPr="00A65E33" w:rsidRDefault="00E3519D" w:rsidP="00E3519D">
      <w:pPr>
        <w:pStyle w:val="Luettelokappale"/>
        <w:rPr>
          <w:rFonts w:cs="Arial"/>
          <w:sz w:val="20"/>
        </w:rPr>
      </w:pPr>
    </w:p>
    <w:p w:rsidR="00FF433D" w:rsidRPr="00A65E33" w:rsidRDefault="00B72B90" w:rsidP="00B53C42">
      <w:pPr>
        <w:pStyle w:val="Luettelokappale"/>
        <w:numPr>
          <w:ilvl w:val="0"/>
          <w:numId w:val="8"/>
        </w:numPr>
        <w:ind w:right="567"/>
        <w:rPr>
          <w:rFonts w:cs="Arial"/>
          <w:sz w:val="20"/>
        </w:rPr>
      </w:pPr>
      <w:r w:rsidRPr="00A65E33">
        <w:rPr>
          <w:rFonts w:cs="Arial"/>
          <w:sz w:val="20"/>
        </w:rPr>
        <w:t>Järjestelmästä ei saada tarvittavia raportteja puuttuvien kirjallisten ohjeiden vuoksi</w:t>
      </w:r>
    </w:p>
    <w:p w:rsidR="00E33210" w:rsidRPr="00A65E33" w:rsidRDefault="00E33210" w:rsidP="00E33210">
      <w:pPr>
        <w:pStyle w:val="Luettelokappale"/>
        <w:rPr>
          <w:rFonts w:cs="Arial"/>
          <w:sz w:val="20"/>
        </w:rPr>
      </w:pPr>
    </w:p>
    <w:p w:rsidR="00E33210" w:rsidRPr="00A65E33" w:rsidRDefault="00E33210" w:rsidP="00E33210">
      <w:pPr>
        <w:pStyle w:val="Luettelokappale"/>
        <w:numPr>
          <w:ilvl w:val="0"/>
          <w:numId w:val="8"/>
        </w:numPr>
        <w:ind w:right="567"/>
        <w:rPr>
          <w:rFonts w:cs="Arial"/>
          <w:sz w:val="20"/>
        </w:rPr>
      </w:pPr>
      <w:r w:rsidRPr="00A65E33">
        <w:rPr>
          <w:rFonts w:cs="Arial"/>
          <w:sz w:val="20"/>
        </w:rPr>
        <w:t>Asetinlaitteiden välillä kommunikaatio-ongelma, joka katkaisen junien a</w:t>
      </w:r>
      <w:r w:rsidRPr="00A65E33">
        <w:rPr>
          <w:rFonts w:cs="Arial"/>
          <w:sz w:val="20"/>
        </w:rPr>
        <w:t>u</w:t>
      </w:r>
      <w:r w:rsidRPr="00A65E33">
        <w:rPr>
          <w:rFonts w:cs="Arial"/>
          <w:sz w:val="20"/>
        </w:rPr>
        <w:t xml:space="preserve">tomaattisen reitin asetuksen ja junat jäävät odottamaan liikenteenohjaajan toimenpiteitä. </w:t>
      </w:r>
    </w:p>
    <w:p w:rsidR="00E33210" w:rsidRPr="00A65E33" w:rsidRDefault="00E33210" w:rsidP="00E33210">
      <w:pPr>
        <w:pStyle w:val="Luettelokappale"/>
        <w:ind w:left="2968" w:right="567"/>
        <w:rPr>
          <w:rFonts w:cs="Arial"/>
          <w:sz w:val="20"/>
        </w:rPr>
      </w:pPr>
    </w:p>
    <w:p w:rsidR="00FF433D" w:rsidRPr="00A65E33" w:rsidRDefault="00FF433D" w:rsidP="00FF433D">
      <w:pPr>
        <w:pStyle w:val="Luettelokappale"/>
        <w:rPr>
          <w:rFonts w:cs="Arial"/>
          <w:sz w:val="20"/>
        </w:rPr>
      </w:pPr>
    </w:p>
    <w:p w:rsidR="004F571D" w:rsidRPr="00A15BA4" w:rsidRDefault="00B972A0" w:rsidP="00B53C42">
      <w:pPr>
        <w:ind w:left="2608" w:right="567"/>
        <w:rPr>
          <w:rFonts w:cs="Arial"/>
          <w:szCs w:val="24"/>
        </w:rPr>
      </w:pPr>
      <w:r w:rsidRPr="00A65E33">
        <w:rPr>
          <w:rFonts w:cs="Arial"/>
          <w:szCs w:val="24"/>
        </w:rPr>
        <w:t xml:space="preserve">Kaikki edellä mainitut häiriöt on </w:t>
      </w:r>
      <w:r w:rsidR="004F571D" w:rsidRPr="00A65E33">
        <w:rPr>
          <w:rFonts w:cs="Arial"/>
          <w:szCs w:val="24"/>
        </w:rPr>
        <w:t xml:space="preserve">kirjattu </w:t>
      </w:r>
      <w:r w:rsidR="00E3519D" w:rsidRPr="00A65E33">
        <w:rPr>
          <w:rFonts w:cs="Arial"/>
          <w:szCs w:val="24"/>
        </w:rPr>
        <w:t>P</w:t>
      </w:r>
      <w:r w:rsidRPr="00A65E33">
        <w:rPr>
          <w:rFonts w:cs="Arial"/>
          <w:szCs w:val="24"/>
        </w:rPr>
        <w:t xml:space="preserve">rojektin </w:t>
      </w:r>
      <w:r w:rsidR="004F571D" w:rsidRPr="00A65E33">
        <w:rPr>
          <w:rFonts w:cs="Arial"/>
          <w:szCs w:val="24"/>
        </w:rPr>
        <w:t>virhelistalle ja i</w:t>
      </w:r>
      <w:r w:rsidR="004F571D" w:rsidRPr="00A65E33">
        <w:rPr>
          <w:rFonts w:cs="Arial"/>
          <w:szCs w:val="24"/>
        </w:rPr>
        <w:t>l</w:t>
      </w:r>
      <w:r w:rsidR="004F571D" w:rsidRPr="00A65E33">
        <w:rPr>
          <w:rFonts w:cs="Arial"/>
          <w:szCs w:val="24"/>
        </w:rPr>
        <w:t>moitettu Siemensille, osa</w:t>
      </w:r>
      <w:r w:rsidR="00E3519D" w:rsidRPr="00A65E33">
        <w:rPr>
          <w:rFonts w:cs="Arial"/>
          <w:szCs w:val="24"/>
        </w:rPr>
        <w:t xml:space="preserve">n </w:t>
      </w:r>
      <w:r w:rsidR="00E3519D" w:rsidRPr="00A15BA4">
        <w:rPr>
          <w:rFonts w:cs="Arial"/>
          <w:szCs w:val="24"/>
        </w:rPr>
        <w:t>Siemen</w:t>
      </w:r>
      <w:r w:rsidR="00B02E72" w:rsidRPr="00A15BA4">
        <w:rPr>
          <w:rFonts w:cs="Arial"/>
          <w:szCs w:val="24"/>
        </w:rPr>
        <w:t>s</w:t>
      </w:r>
      <w:r w:rsidR="00E3519D" w:rsidRPr="00A15BA4">
        <w:rPr>
          <w:rFonts w:cs="Arial"/>
          <w:szCs w:val="24"/>
        </w:rPr>
        <w:t xml:space="preserve"> on saanut </w:t>
      </w:r>
      <w:r w:rsidR="004F571D" w:rsidRPr="00A15BA4">
        <w:rPr>
          <w:rFonts w:cs="Arial"/>
          <w:szCs w:val="24"/>
        </w:rPr>
        <w:t>korjattu</w:t>
      </w:r>
      <w:r w:rsidR="00FF433D" w:rsidRPr="00A15BA4">
        <w:rPr>
          <w:rFonts w:cs="Arial"/>
          <w:szCs w:val="24"/>
        </w:rPr>
        <w:t>a</w:t>
      </w:r>
      <w:r w:rsidRPr="00A15BA4">
        <w:rPr>
          <w:rFonts w:cs="Arial"/>
          <w:szCs w:val="24"/>
        </w:rPr>
        <w:t xml:space="preserve"> </w:t>
      </w:r>
      <w:r w:rsidR="00FF433D" w:rsidRPr="00A15BA4">
        <w:rPr>
          <w:rFonts w:cs="Arial"/>
          <w:szCs w:val="24"/>
        </w:rPr>
        <w:t xml:space="preserve">mutta merkittävä osa </w:t>
      </w:r>
      <w:r w:rsidRPr="00A15BA4">
        <w:rPr>
          <w:rFonts w:cs="Arial"/>
          <w:szCs w:val="24"/>
        </w:rPr>
        <w:t xml:space="preserve">on vielä </w:t>
      </w:r>
      <w:r w:rsidR="004F571D" w:rsidRPr="00A15BA4">
        <w:rPr>
          <w:rFonts w:cs="Arial"/>
          <w:szCs w:val="24"/>
        </w:rPr>
        <w:t>työn alla</w:t>
      </w:r>
      <w:r w:rsidRPr="00A15BA4">
        <w:rPr>
          <w:rFonts w:cs="Arial"/>
          <w:szCs w:val="24"/>
        </w:rPr>
        <w:t>.</w:t>
      </w:r>
    </w:p>
    <w:p w:rsidR="003E16A8" w:rsidRDefault="00FF433D" w:rsidP="003E16A8">
      <w:pPr>
        <w:ind w:right="567"/>
        <w:rPr>
          <w:rFonts w:cs="Arial"/>
          <w:b/>
          <w:sz w:val="20"/>
        </w:rPr>
      </w:pPr>
      <w:r w:rsidRPr="00A15BA4">
        <w:rPr>
          <w:rFonts w:cs="Arial"/>
          <w:b/>
          <w:sz w:val="20"/>
        </w:rPr>
        <w:t>.</w:t>
      </w:r>
    </w:p>
    <w:p w:rsidR="00B72B90" w:rsidRPr="00A15BA4" w:rsidRDefault="00B72B90" w:rsidP="00FF433D">
      <w:pPr>
        <w:ind w:right="567"/>
        <w:rPr>
          <w:rFonts w:cs="Arial"/>
          <w:szCs w:val="24"/>
        </w:rPr>
      </w:pPr>
    </w:p>
    <w:p w:rsidR="0064037E" w:rsidRPr="00A15BA4" w:rsidRDefault="0064037E" w:rsidP="00264441">
      <w:pPr>
        <w:pStyle w:val="Luettelokappale"/>
        <w:numPr>
          <w:ilvl w:val="1"/>
          <w:numId w:val="17"/>
        </w:numPr>
        <w:ind w:left="1701" w:hanging="573"/>
        <w:rPr>
          <w:rFonts w:cs="Arial"/>
          <w:i/>
          <w:szCs w:val="24"/>
        </w:rPr>
      </w:pPr>
      <w:r w:rsidRPr="00A15BA4">
        <w:rPr>
          <w:rFonts w:cs="Arial"/>
          <w:i/>
          <w:szCs w:val="24"/>
        </w:rPr>
        <w:t>Matkustajainformaatiojärjestelmän viat ja puutteet</w:t>
      </w:r>
    </w:p>
    <w:p w:rsidR="0064037E" w:rsidRPr="00A15BA4" w:rsidRDefault="0064037E" w:rsidP="003D3FC6">
      <w:pPr>
        <w:ind w:left="2608"/>
        <w:rPr>
          <w:rFonts w:cs="Arial"/>
          <w:i/>
          <w:szCs w:val="24"/>
        </w:rPr>
      </w:pPr>
    </w:p>
    <w:p w:rsidR="008F1075" w:rsidRPr="00A15BA4" w:rsidRDefault="008F1075" w:rsidP="003D3FC6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 xml:space="preserve">Matkustajainformaatiojärjestelmän </w:t>
      </w:r>
      <w:r w:rsidR="00B972A0" w:rsidRPr="00A15BA4">
        <w:rPr>
          <w:rFonts w:cs="Arial"/>
          <w:szCs w:val="24"/>
        </w:rPr>
        <w:t xml:space="preserve">ongelmat / </w:t>
      </w:r>
      <w:r w:rsidR="001429BB" w:rsidRPr="00A15BA4">
        <w:rPr>
          <w:rFonts w:cs="Arial"/>
          <w:szCs w:val="24"/>
        </w:rPr>
        <w:t xml:space="preserve">virheet ja </w:t>
      </w:r>
      <w:r w:rsidRPr="00A15BA4">
        <w:rPr>
          <w:rFonts w:cs="Arial"/>
          <w:szCs w:val="24"/>
        </w:rPr>
        <w:t>puutteet ovat jatkuneet</w:t>
      </w:r>
      <w:r w:rsidR="001429BB" w:rsidRPr="00A15BA4">
        <w:rPr>
          <w:rFonts w:cs="Arial"/>
          <w:szCs w:val="24"/>
        </w:rPr>
        <w:t xml:space="preserve"> sekä tammi- että helmikuussa</w:t>
      </w:r>
      <w:r w:rsidRPr="00A15BA4">
        <w:rPr>
          <w:rFonts w:cs="Arial"/>
          <w:szCs w:val="24"/>
        </w:rPr>
        <w:t>. Erityisesti on ollut ongelmia poikkeusliikente</w:t>
      </w:r>
      <w:r w:rsidR="001429BB" w:rsidRPr="00A15BA4">
        <w:rPr>
          <w:rFonts w:cs="Arial"/>
          <w:szCs w:val="24"/>
        </w:rPr>
        <w:t>iden</w:t>
      </w:r>
      <w:r w:rsidRPr="00A15BA4">
        <w:rPr>
          <w:rFonts w:cs="Arial"/>
          <w:szCs w:val="24"/>
        </w:rPr>
        <w:t xml:space="preserve"> ja häiriötilanteiden aikana.</w:t>
      </w:r>
    </w:p>
    <w:p w:rsidR="008E73BF" w:rsidRPr="00A15BA4" w:rsidRDefault="008E73BF" w:rsidP="003D3FC6">
      <w:pPr>
        <w:ind w:left="2608"/>
        <w:rPr>
          <w:rFonts w:cs="Arial"/>
          <w:szCs w:val="24"/>
        </w:rPr>
      </w:pPr>
    </w:p>
    <w:p w:rsidR="008F1075" w:rsidRPr="00A15BA4" w:rsidRDefault="00A30B1F" w:rsidP="003D3FC6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 xml:space="preserve">HKL:n on kirjannut </w:t>
      </w:r>
      <w:r w:rsidR="001429BB" w:rsidRPr="00A15BA4">
        <w:rPr>
          <w:rFonts w:cs="Arial"/>
          <w:szCs w:val="24"/>
        </w:rPr>
        <w:t xml:space="preserve">kaikki matkustajainformaatiojärjestelmässä havaitut viat </w:t>
      </w:r>
      <w:r w:rsidR="00E33210">
        <w:rPr>
          <w:rFonts w:cs="Arial"/>
          <w:szCs w:val="24"/>
        </w:rPr>
        <w:t>puute</w:t>
      </w:r>
      <w:r w:rsidRPr="00A15BA4">
        <w:rPr>
          <w:rFonts w:cs="Arial"/>
          <w:szCs w:val="24"/>
        </w:rPr>
        <w:t xml:space="preserve">listalle ja toimittanut </w:t>
      </w:r>
      <w:r w:rsidR="00E33210">
        <w:rPr>
          <w:rFonts w:cs="Arial"/>
          <w:szCs w:val="24"/>
        </w:rPr>
        <w:t>puute</w:t>
      </w:r>
      <w:r w:rsidR="00565F1E" w:rsidRPr="00A15BA4">
        <w:rPr>
          <w:rFonts w:cs="Arial"/>
          <w:szCs w:val="24"/>
        </w:rPr>
        <w:t>listan</w:t>
      </w:r>
      <w:r w:rsidRPr="00A15BA4">
        <w:rPr>
          <w:rFonts w:cs="Arial"/>
          <w:szCs w:val="24"/>
        </w:rPr>
        <w:t xml:space="preserve"> Siemensille</w:t>
      </w:r>
      <w:r w:rsidR="00565F1E" w:rsidRPr="00A15BA4">
        <w:rPr>
          <w:rFonts w:cs="Arial"/>
          <w:szCs w:val="24"/>
        </w:rPr>
        <w:t>. V</w:t>
      </w:r>
      <w:r w:rsidRPr="00A15BA4">
        <w:rPr>
          <w:rFonts w:cs="Arial"/>
          <w:szCs w:val="24"/>
        </w:rPr>
        <w:t>ikojen korja</w:t>
      </w:r>
      <w:r w:rsidRPr="00A15BA4">
        <w:rPr>
          <w:rFonts w:cs="Arial"/>
          <w:szCs w:val="24"/>
        </w:rPr>
        <w:t>a</w:t>
      </w:r>
      <w:r w:rsidRPr="00A15BA4">
        <w:rPr>
          <w:rFonts w:cs="Arial"/>
          <w:szCs w:val="24"/>
        </w:rPr>
        <w:t>mise</w:t>
      </w:r>
      <w:r w:rsidR="00565F1E" w:rsidRPr="00A15BA4">
        <w:rPr>
          <w:rFonts w:cs="Arial"/>
          <w:szCs w:val="24"/>
        </w:rPr>
        <w:t>ksi</w:t>
      </w:r>
      <w:r w:rsidRPr="00A15BA4">
        <w:rPr>
          <w:rFonts w:cs="Arial"/>
          <w:szCs w:val="24"/>
        </w:rPr>
        <w:t xml:space="preserve"> Siemens </w:t>
      </w:r>
      <w:r w:rsidR="00565F1E" w:rsidRPr="00A15BA4">
        <w:rPr>
          <w:rFonts w:cs="Arial"/>
          <w:szCs w:val="24"/>
        </w:rPr>
        <w:t xml:space="preserve">ja </w:t>
      </w:r>
      <w:r w:rsidRPr="00A15BA4">
        <w:rPr>
          <w:rFonts w:cs="Arial"/>
          <w:szCs w:val="24"/>
        </w:rPr>
        <w:t xml:space="preserve">alihankkijansa Mitron ovat </w:t>
      </w:r>
      <w:r w:rsidR="00565F1E" w:rsidRPr="00A15BA4">
        <w:rPr>
          <w:rFonts w:cs="Arial"/>
          <w:szCs w:val="24"/>
        </w:rPr>
        <w:t xml:space="preserve">suorittaneet </w:t>
      </w:r>
      <w:r w:rsidRPr="00A15BA4">
        <w:rPr>
          <w:rFonts w:cs="Arial"/>
          <w:szCs w:val="24"/>
        </w:rPr>
        <w:t>erilaisia toimenpiteitä.</w:t>
      </w:r>
    </w:p>
    <w:p w:rsidR="00A15BA4" w:rsidRDefault="00A15BA4" w:rsidP="003D3FC6">
      <w:pPr>
        <w:ind w:left="2608"/>
        <w:rPr>
          <w:rFonts w:cs="Arial"/>
          <w:b/>
          <w:sz w:val="20"/>
        </w:rPr>
      </w:pPr>
    </w:p>
    <w:p w:rsidR="00A30B1F" w:rsidRPr="00A15BA4" w:rsidRDefault="00B972A0" w:rsidP="003D3FC6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 xml:space="preserve">HKL:n </w:t>
      </w:r>
      <w:r w:rsidR="00CB55A4" w:rsidRPr="00A15BA4">
        <w:rPr>
          <w:rFonts w:cs="Arial"/>
          <w:szCs w:val="24"/>
        </w:rPr>
        <w:t xml:space="preserve">vastuuhenkilöt </w:t>
      </w:r>
      <w:r w:rsidR="00A30B1F" w:rsidRPr="00A15BA4">
        <w:rPr>
          <w:rFonts w:cs="Arial"/>
          <w:szCs w:val="24"/>
        </w:rPr>
        <w:t>(Judström</w:t>
      </w:r>
      <w:r w:rsidR="00C72C2A" w:rsidRPr="00A15BA4">
        <w:rPr>
          <w:rFonts w:cs="Arial"/>
          <w:szCs w:val="24"/>
        </w:rPr>
        <w:t xml:space="preserve"> ja Reiman</w:t>
      </w:r>
      <w:r w:rsidR="00A30B1F" w:rsidRPr="00A15BA4">
        <w:rPr>
          <w:rFonts w:cs="Arial"/>
          <w:szCs w:val="24"/>
        </w:rPr>
        <w:t>) tapasi</w:t>
      </w:r>
      <w:r w:rsidRPr="00A15BA4">
        <w:rPr>
          <w:rFonts w:cs="Arial"/>
          <w:szCs w:val="24"/>
        </w:rPr>
        <w:t>vat</w:t>
      </w:r>
      <w:r w:rsidR="00A30B1F" w:rsidRPr="00A15BA4">
        <w:rPr>
          <w:rFonts w:cs="Arial"/>
          <w:szCs w:val="24"/>
        </w:rPr>
        <w:t xml:space="preserve"> </w:t>
      </w:r>
      <w:r w:rsidR="0029451C" w:rsidRPr="00A15BA4">
        <w:rPr>
          <w:rFonts w:cs="Arial"/>
          <w:szCs w:val="24"/>
        </w:rPr>
        <w:t>13.2.</w:t>
      </w:r>
      <w:r w:rsidR="00A30B1F" w:rsidRPr="00A15BA4">
        <w:rPr>
          <w:rFonts w:cs="Arial"/>
          <w:szCs w:val="24"/>
        </w:rPr>
        <w:t xml:space="preserve">2013 </w:t>
      </w:r>
      <w:r w:rsidRPr="00A15BA4">
        <w:rPr>
          <w:rFonts w:cs="Arial"/>
          <w:szCs w:val="24"/>
        </w:rPr>
        <w:t xml:space="preserve">myös Siemensin matkustajainformaatiojärjestelmän toimituksen alihankkijan </w:t>
      </w:r>
      <w:r w:rsidR="00A30B1F" w:rsidRPr="00A15BA4">
        <w:rPr>
          <w:rFonts w:cs="Arial"/>
          <w:szCs w:val="24"/>
        </w:rPr>
        <w:t>Mitronin toimitusjohtajan ja painotti</w:t>
      </w:r>
      <w:r w:rsidRPr="00A15BA4">
        <w:rPr>
          <w:rFonts w:cs="Arial"/>
          <w:szCs w:val="24"/>
        </w:rPr>
        <w:t xml:space="preserve">vat myös suoraan Mitroniille </w:t>
      </w:r>
      <w:r w:rsidR="00A30B1F" w:rsidRPr="00A15BA4">
        <w:rPr>
          <w:rFonts w:cs="Arial"/>
          <w:szCs w:val="24"/>
        </w:rPr>
        <w:t xml:space="preserve">vikojen korjaamisen </w:t>
      </w:r>
      <w:r w:rsidRPr="00A15BA4">
        <w:rPr>
          <w:rFonts w:cs="Arial"/>
          <w:szCs w:val="24"/>
        </w:rPr>
        <w:t xml:space="preserve">ja selvittämisen </w:t>
      </w:r>
      <w:r w:rsidR="00A30B1F" w:rsidRPr="00A15BA4">
        <w:rPr>
          <w:rFonts w:cs="Arial"/>
          <w:szCs w:val="24"/>
        </w:rPr>
        <w:t>tärkeyttä.</w:t>
      </w:r>
    </w:p>
    <w:p w:rsidR="008E73BF" w:rsidRPr="00A15BA4" w:rsidRDefault="008E73BF" w:rsidP="003D3FC6">
      <w:pPr>
        <w:ind w:left="2608"/>
        <w:rPr>
          <w:rFonts w:cs="Arial"/>
          <w:szCs w:val="24"/>
        </w:rPr>
      </w:pPr>
    </w:p>
    <w:p w:rsidR="00A30B1F" w:rsidRDefault="00A30B1F" w:rsidP="003D3FC6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 xml:space="preserve">HKL </w:t>
      </w:r>
      <w:r w:rsidR="00A73A71" w:rsidRPr="00A15BA4">
        <w:rPr>
          <w:rFonts w:cs="Arial"/>
          <w:szCs w:val="24"/>
        </w:rPr>
        <w:t>valmistelee</w:t>
      </w:r>
      <w:r w:rsidR="00DB3F00" w:rsidRPr="00A15BA4">
        <w:rPr>
          <w:rFonts w:cs="Arial"/>
          <w:szCs w:val="24"/>
        </w:rPr>
        <w:t xml:space="preserve"> </w:t>
      </w:r>
      <w:r w:rsidR="00FB546F" w:rsidRPr="00A15BA4">
        <w:rPr>
          <w:rFonts w:cs="Arial"/>
          <w:szCs w:val="24"/>
        </w:rPr>
        <w:t xml:space="preserve">parhaillaan </w:t>
      </w:r>
      <w:r w:rsidR="00B972A0" w:rsidRPr="00A15BA4">
        <w:rPr>
          <w:rFonts w:cs="Arial"/>
          <w:szCs w:val="24"/>
        </w:rPr>
        <w:t xml:space="preserve">uutta </w:t>
      </w:r>
      <w:r w:rsidRPr="00A15BA4">
        <w:rPr>
          <w:rFonts w:cs="Arial"/>
          <w:szCs w:val="24"/>
        </w:rPr>
        <w:t xml:space="preserve">reklamaatiota </w:t>
      </w:r>
      <w:r w:rsidR="00FB546F" w:rsidRPr="00A15BA4">
        <w:rPr>
          <w:rFonts w:cs="Arial"/>
          <w:szCs w:val="24"/>
        </w:rPr>
        <w:t>Siemensille matkust</w:t>
      </w:r>
      <w:r w:rsidR="00FB546F" w:rsidRPr="00A15BA4">
        <w:rPr>
          <w:rFonts w:cs="Arial"/>
          <w:szCs w:val="24"/>
        </w:rPr>
        <w:t>a</w:t>
      </w:r>
      <w:r w:rsidR="00FB546F" w:rsidRPr="00A15BA4">
        <w:rPr>
          <w:rFonts w:cs="Arial"/>
          <w:szCs w:val="24"/>
        </w:rPr>
        <w:t>jainformaatiojärjestelmäs</w:t>
      </w:r>
      <w:r w:rsidR="00B972A0" w:rsidRPr="00A15BA4">
        <w:rPr>
          <w:rFonts w:cs="Arial"/>
          <w:szCs w:val="24"/>
        </w:rPr>
        <w:t>s</w:t>
      </w:r>
      <w:r w:rsidR="00FB546F" w:rsidRPr="00A15BA4">
        <w:rPr>
          <w:rFonts w:cs="Arial"/>
          <w:szCs w:val="24"/>
        </w:rPr>
        <w:t>ä tähän mennessä todettujen vikojen ja puu</w:t>
      </w:r>
      <w:r w:rsidR="00FB546F" w:rsidRPr="00A15BA4">
        <w:rPr>
          <w:rFonts w:cs="Arial"/>
          <w:szCs w:val="24"/>
        </w:rPr>
        <w:t>t</w:t>
      </w:r>
      <w:r w:rsidR="00FB546F" w:rsidRPr="00A15BA4">
        <w:rPr>
          <w:rFonts w:cs="Arial"/>
          <w:szCs w:val="24"/>
        </w:rPr>
        <w:t>teiden johdosta.</w:t>
      </w:r>
    </w:p>
    <w:p w:rsidR="00A15BA4" w:rsidRPr="00A15BA4" w:rsidRDefault="00A15BA4" w:rsidP="003D3FC6">
      <w:pPr>
        <w:ind w:left="2608"/>
        <w:rPr>
          <w:rFonts w:cs="Arial"/>
          <w:szCs w:val="24"/>
        </w:rPr>
      </w:pPr>
    </w:p>
    <w:p w:rsidR="0064037E" w:rsidRPr="00A15BA4" w:rsidRDefault="0064037E" w:rsidP="00CB55A4">
      <w:pPr>
        <w:pStyle w:val="Luettelokappale"/>
        <w:numPr>
          <w:ilvl w:val="1"/>
          <w:numId w:val="17"/>
        </w:numPr>
        <w:ind w:left="1701" w:hanging="573"/>
        <w:rPr>
          <w:rFonts w:cs="Arial"/>
          <w:i/>
          <w:szCs w:val="24"/>
        </w:rPr>
      </w:pPr>
      <w:r w:rsidRPr="00A15BA4">
        <w:rPr>
          <w:rFonts w:cs="Arial"/>
          <w:i/>
          <w:szCs w:val="24"/>
        </w:rPr>
        <w:t xml:space="preserve">Vuosaaren laituriovien testikäyttöjakso </w:t>
      </w:r>
    </w:p>
    <w:p w:rsidR="0064037E" w:rsidRPr="00A15BA4" w:rsidRDefault="0064037E" w:rsidP="003D3FC6">
      <w:pPr>
        <w:ind w:left="2608"/>
        <w:rPr>
          <w:rFonts w:cs="Arial"/>
          <w:szCs w:val="24"/>
        </w:rPr>
      </w:pPr>
    </w:p>
    <w:p w:rsidR="00A30B1F" w:rsidRPr="00A15BA4" w:rsidRDefault="00A30B1F" w:rsidP="003D3FC6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 xml:space="preserve">Vuosaaren laituriovien </w:t>
      </w:r>
      <w:r w:rsidR="004C241D" w:rsidRPr="00A15BA4">
        <w:rPr>
          <w:rFonts w:cs="Arial"/>
          <w:szCs w:val="24"/>
        </w:rPr>
        <w:t>testikäyttöjakso</w:t>
      </w:r>
      <w:r w:rsidR="002343E2" w:rsidRPr="00A15BA4">
        <w:rPr>
          <w:rFonts w:cs="Arial"/>
          <w:szCs w:val="24"/>
        </w:rPr>
        <w:t xml:space="preserve"> alkoi </w:t>
      </w:r>
      <w:r w:rsidR="004C241D" w:rsidRPr="00A15BA4">
        <w:rPr>
          <w:rFonts w:cs="Arial"/>
          <w:szCs w:val="24"/>
        </w:rPr>
        <w:t xml:space="preserve">jo </w:t>
      </w:r>
      <w:r w:rsidR="00C63C28" w:rsidRPr="00A15BA4">
        <w:rPr>
          <w:rFonts w:cs="Arial"/>
          <w:szCs w:val="24"/>
        </w:rPr>
        <w:t>15.2</w:t>
      </w:r>
      <w:r w:rsidR="002343E2" w:rsidRPr="00A15BA4">
        <w:rPr>
          <w:rFonts w:cs="Arial"/>
          <w:szCs w:val="24"/>
        </w:rPr>
        <w:t>.201</w:t>
      </w:r>
      <w:r w:rsidR="00C63C28" w:rsidRPr="00A15BA4">
        <w:rPr>
          <w:rFonts w:cs="Arial"/>
          <w:szCs w:val="24"/>
        </w:rPr>
        <w:t>2</w:t>
      </w:r>
      <w:r w:rsidR="002343E2" w:rsidRPr="00A15BA4">
        <w:rPr>
          <w:rFonts w:cs="Arial"/>
          <w:szCs w:val="24"/>
        </w:rPr>
        <w:t xml:space="preserve"> </w:t>
      </w:r>
      <w:r w:rsidR="004C241D" w:rsidRPr="00A15BA4">
        <w:rPr>
          <w:rFonts w:cs="Arial"/>
          <w:szCs w:val="24"/>
        </w:rPr>
        <w:t xml:space="preserve">ja </w:t>
      </w:r>
      <w:r w:rsidR="002343E2" w:rsidRPr="00A15BA4">
        <w:rPr>
          <w:rFonts w:cs="Arial"/>
          <w:szCs w:val="24"/>
        </w:rPr>
        <w:t>jatkuu</w:t>
      </w:r>
      <w:r w:rsidR="004C241D" w:rsidRPr="00A15BA4">
        <w:rPr>
          <w:rFonts w:cs="Arial"/>
          <w:szCs w:val="24"/>
        </w:rPr>
        <w:t xml:space="preserve"> </w:t>
      </w:r>
      <w:r w:rsidR="00CB55A4" w:rsidRPr="00A15BA4">
        <w:rPr>
          <w:rFonts w:cs="Arial"/>
          <w:szCs w:val="24"/>
        </w:rPr>
        <w:t>ede</w:t>
      </w:r>
      <w:r w:rsidR="00CB55A4" w:rsidRPr="00A15BA4">
        <w:rPr>
          <w:rFonts w:cs="Arial"/>
          <w:szCs w:val="24"/>
        </w:rPr>
        <w:t>l</w:t>
      </w:r>
      <w:r w:rsidR="00CB55A4" w:rsidRPr="00A15BA4">
        <w:rPr>
          <w:rFonts w:cs="Arial"/>
          <w:szCs w:val="24"/>
        </w:rPr>
        <w:t xml:space="preserve">leen </w:t>
      </w:r>
      <w:r w:rsidR="002343E2" w:rsidRPr="00A15BA4">
        <w:rPr>
          <w:rFonts w:cs="Arial"/>
          <w:szCs w:val="24"/>
        </w:rPr>
        <w:t>1</w:t>
      </w:r>
      <w:r w:rsidR="00C63C28" w:rsidRPr="00A15BA4">
        <w:rPr>
          <w:rFonts w:cs="Arial"/>
          <w:szCs w:val="24"/>
        </w:rPr>
        <w:t>5</w:t>
      </w:r>
      <w:r w:rsidR="002343E2" w:rsidRPr="00A15BA4">
        <w:rPr>
          <w:rFonts w:cs="Arial"/>
          <w:szCs w:val="24"/>
        </w:rPr>
        <w:t xml:space="preserve">.4.2013 </w:t>
      </w:r>
      <w:r w:rsidR="004C241D" w:rsidRPr="00A15BA4">
        <w:rPr>
          <w:rFonts w:cs="Arial"/>
          <w:szCs w:val="24"/>
        </w:rPr>
        <w:t>saakka</w:t>
      </w:r>
      <w:r w:rsidR="0064037E" w:rsidRPr="00A15BA4">
        <w:rPr>
          <w:rFonts w:cs="Arial"/>
          <w:szCs w:val="24"/>
        </w:rPr>
        <w:t>.</w:t>
      </w:r>
    </w:p>
    <w:p w:rsidR="001D6AD0" w:rsidRPr="00A15BA4" w:rsidRDefault="001D6AD0" w:rsidP="003D3FC6">
      <w:pPr>
        <w:ind w:left="2608"/>
        <w:rPr>
          <w:rFonts w:cs="Arial"/>
          <w:szCs w:val="24"/>
        </w:rPr>
      </w:pPr>
    </w:p>
    <w:p w:rsidR="00E96217" w:rsidRPr="00A15BA4" w:rsidRDefault="00CB55A4" w:rsidP="00E96217">
      <w:pPr>
        <w:ind w:left="2608" w:right="567"/>
        <w:rPr>
          <w:rFonts w:cs="Arial"/>
          <w:szCs w:val="24"/>
        </w:rPr>
      </w:pPr>
      <w:r w:rsidRPr="00A15BA4">
        <w:rPr>
          <w:rFonts w:cs="Arial"/>
          <w:szCs w:val="24"/>
        </w:rPr>
        <w:t>T</w:t>
      </w:r>
      <w:r w:rsidR="00E96217" w:rsidRPr="00A15BA4">
        <w:rPr>
          <w:rFonts w:cs="Arial"/>
          <w:szCs w:val="24"/>
        </w:rPr>
        <w:t xml:space="preserve">estijakson ongelmista </w:t>
      </w:r>
      <w:r w:rsidRPr="00A15BA4">
        <w:rPr>
          <w:rFonts w:cs="Arial"/>
          <w:szCs w:val="24"/>
        </w:rPr>
        <w:t xml:space="preserve">eri vaiheissa </w:t>
      </w:r>
      <w:r w:rsidR="00E96217" w:rsidRPr="00A15BA4">
        <w:rPr>
          <w:rFonts w:cs="Arial"/>
          <w:szCs w:val="24"/>
        </w:rPr>
        <w:t>voidaan todeta seuraavaa:</w:t>
      </w:r>
    </w:p>
    <w:p w:rsidR="00E96217" w:rsidRPr="00A15BA4" w:rsidRDefault="00E96217" w:rsidP="00CB55A4">
      <w:pPr>
        <w:spacing w:before="120"/>
        <w:ind w:left="2608" w:right="567"/>
        <w:rPr>
          <w:rFonts w:cs="Arial"/>
          <w:sz w:val="20"/>
        </w:rPr>
      </w:pPr>
      <w:r w:rsidRPr="00A15BA4">
        <w:rPr>
          <w:rFonts w:cs="Arial"/>
          <w:sz w:val="20"/>
        </w:rPr>
        <w:t>Ovien toiminnassa on testijakson alussa ollut runsaasti ongelmia, mutta ne jo</w:t>
      </w:r>
      <w:r w:rsidRPr="00A15BA4">
        <w:rPr>
          <w:rFonts w:cs="Arial"/>
          <w:sz w:val="20"/>
        </w:rPr>
        <w:t>h</w:t>
      </w:r>
      <w:r w:rsidRPr="00A15BA4">
        <w:rPr>
          <w:rFonts w:cs="Arial"/>
          <w:sz w:val="20"/>
        </w:rPr>
        <w:t>tuivat testiaikana käytettävästä kauko-ohjausjärjestelmästä, jota ei lopullisessa toteutuksessa käytetä. Nämä viat korjattiin huhtikuussa 2012 vaihtamalla a</w:t>
      </w:r>
      <w:r w:rsidRPr="00A15BA4">
        <w:rPr>
          <w:rFonts w:cs="Arial"/>
          <w:sz w:val="20"/>
        </w:rPr>
        <w:t>n</w:t>
      </w:r>
      <w:r w:rsidRPr="00A15BA4">
        <w:rPr>
          <w:rFonts w:cs="Arial"/>
          <w:sz w:val="20"/>
        </w:rPr>
        <w:t>tenni toisen tyyppiseksi ja siirtämällä se toiseen paikkaan.</w:t>
      </w:r>
    </w:p>
    <w:p w:rsidR="00E96217" w:rsidRPr="00A15BA4" w:rsidRDefault="00E96217" w:rsidP="00CB55A4">
      <w:pPr>
        <w:spacing w:before="120"/>
        <w:ind w:left="2608" w:right="567"/>
        <w:rPr>
          <w:rFonts w:cs="Arial"/>
          <w:sz w:val="20"/>
        </w:rPr>
      </w:pPr>
      <w:r w:rsidRPr="00A15BA4">
        <w:rPr>
          <w:rFonts w:cs="Arial"/>
          <w:sz w:val="20"/>
        </w:rPr>
        <w:t>Merkittävimmät tällä hetkellä käyttöä haittaavat viat ovat ajoittainen ovien ohj</w:t>
      </w:r>
      <w:r w:rsidRPr="00A15BA4">
        <w:rPr>
          <w:rFonts w:cs="Arial"/>
          <w:sz w:val="20"/>
        </w:rPr>
        <w:t>a</w:t>
      </w:r>
      <w:r w:rsidRPr="00A15BA4">
        <w:rPr>
          <w:rFonts w:cs="Arial"/>
          <w:sz w:val="20"/>
        </w:rPr>
        <w:t>uksen kommunikaatiovika ja erilaiset korroosio-ongelmat laiturirakenteissa, jo</w:t>
      </w:r>
      <w:r w:rsidRPr="00A15BA4">
        <w:rPr>
          <w:rFonts w:cs="Arial"/>
          <w:sz w:val="20"/>
        </w:rPr>
        <w:t>i</w:t>
      </w:r>
      <w:r w:rsidRPr="00A15BA4">
        <w:rPr>
          <w:rFonts w:cs="Arial"/>
          <w:sz w:val="20"/>
        </w:rPr>
        <w:t>den molempien toimivia ratkaisuja ja korjaustapoja Siemens selvittää HKL:n vaatimuksesta.</w:t>
      </w:r>
    </w:p>
    <w:p w:rsidR="00E96217" w:rsidRPr="00A15BA4" w:rsidRDefault="00E96217" w:rsidP="00E96217">
      <w:pPr>
        <w:pStyle w:val="Luettelokappale"/>
        <w:ind w:left="2968" w:right="567"/>
        <w:rPr>
          <w:rFonts w:cs="Arial"/>
          <w:sz w:val="20"/>
        </w:rPr>
      </w:pPr>
    </w:p>
    <w:p w:rsidR="004C241D" w:rsidRPr="00A15BA4" w:rsidRDefault="0064037E" w:rsidP="00264441">
      <w:pPr>
        <w:pStyle w:val="Luettelokappale"/>
        <w:numPr>
          <w:ilvl w:val="1"/>
          <w:numId w:val="17"/>
        </w:numPr>
        <w:ind w:left="1701" w:hanging="573"/>
        <w:rPr>
          <w:rFonts w:cs="Arial"/>
          <w:i/>
          <w:szCs w:val="24"/>
        </w:rPr>
      </w:pPr>
      <w:r w:rsidRPr="00A15BA4">
        <w:rPr>
          <w:rFonts w:cs="Arial"/>
          <w:i/>
          <w:szCs w:val="24"/>
        </w:rPr>
        <w:t>Rata-alueen baliisien asennus</w:t>
      </w:r>
    </w:p>
    <w:p w:rsidR="00C869A9" w:rsidRPr="00A15BA4" w:rsidRDefault="00C869A9" w:rsidP="003D3FC6">
      <w:pPr>
        <w:ind w:left="2608"/>
        <w:rPr>
          <w:rFonts w:cs="Arial"/>
          <w:i/>
          <w:szCs w:val="24"/>
        </w:rPr>
      </w:pPr>
    </w:p>
    <w:p w:rsidR="00C869A9" w:rsidRPr="00A15BA4" w:rsidRDefault="009E5205" w:rsidP="003D3FC6">
      <w:pPr>
        <w:ind w:left="2608"/>
      </w:pPr>
      <w:r w:rsidRPr="00A15BA4">
        <w:t>Baliisit välittävät automaattisen kulunvalvonnan tarvitsemaa paikkati</w:t>
      </w:r>
      <w:r w:rsidRPr="00A15BA4">
        <w:t>e</w:t>
      </w:r>
      <w:r w:rsidRPr="00A15BA4">
        <w:t xml:space="preserve">toa radalta juniin. </w:t>
      </w:r>
    </w:p>
    <w:p w:rsidR="00B50292" w:rsidRPr="00A15BA4" w:rsidRDefault="00B50292" w:rsidP="003D3FC6">
      <w:pPr>
        <w:ind w:left="2608"/>
        <w:rPr>
          <w:rFonts w:cs="Arial"/>
          <w:b/>
          <w:sz w:val="20"/>
        </w:rPr>
      </w:pPr>
    </w:p>
    <w:p w:rsidR="00B50292" w:rsidRPr="00A15BA4" w:rsidRDefault="00B50292" w:rsidP="003D3FC6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>Siemens kokeili baliisien asennusta ulkoradalle projektin alkuvaihee</w:t>
      </w:r>
      <w:r w:rsidRPr="00A15BA4">
        <w:rPr>
          <w:rFonts w:cs="Arial"/>
          <w:szCs w:val="24"/>
        </w:rPr>
        <w:t>s</w:t>
      </w:r>
      <w:r w:rsidRPr="00A15BA4">
        <w:rPr>
          <w:rFonts w:cs="Arial"/>
          <w:szCs w:val="24"/>
        </w:rPr>
        <w:t>sa, mutta kokeiltu asennustapa ei sallinut tavanomaista lumen aurausta radalta, vaan baliiseja vaurioitui merkittävästi.  Asia korjattiin muutt</w:t>
      </w:r>
      <w:r w:rsidRPr="00A15BA4">
        <w:rPr>
          <w:rFonts w:cs="Arial"/>
          <w:szCs w:val="24"/>
        </w:rPr>
        <w:t>a</w:t>
      </w:r>
      <w:r w:rsidRPr="00A15BA4">
        <w:rPr>
          <w:rFonts w:cs="Arial"/>
          <w:szCs w:val="24"/>
        </w:rPr>
        <w:t>malla baliisien asennustapaa siten, että lumen auraus on mahdollista.</w:t>
      </w:r>
    </w:p>
    <w:p w:rsidR="00C869A9" w:rsidRPr="00A15BA4" w:rsidRDefault="00C869A9" w:rsidP="003D3FC6">
      <w:pPr>
        <w:rPr>
          <w:rFonts w:cs="Arial"/>
          <w:szCs w:val="24"/>
        </w:rPr>
      </w:pPr>
    </w:p>
    <w:p w:rsidR="00C869A9" w:rsidRPr="00A15BA4" w:rsidRDefault="006F7454" w:rsidP="003D3FC6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>Rata-alueen baliisien asennus on alkanut helmikuussa 2013 ja jatkuu kesään asti.</w:t>
      </w:r>
    </w:p>
    <w:p w:rsidR="004F571D" w:rsidRDefault="004F571D" w:rsidP="003D3FC6">
      <w:pPr>
        <w:ind w:left="2608"/>
        <w:rPr>
          <w:rFonts w:cs="Arial"/>
          <w:szCs w:val="24"/>
        </w:rPr>
      </w:pPr>
    </w:p>
    <w:p w:rsidR="003E16A8" w:rsidRPr="00A15BA4" w:rsidRDefault="003E16A8" w:rsidP="003D3FC6">
      <w:pPr>
        <w:ind w:left="2608"/>
        <w:rPr>
          <w:rFonts w:cs="Arial"/>
          <w:szCs w:val="24"/>
        </w:rPr>
      </w:pPr>
    </w:p>
    <w:p w:rsidR="00F23903" w:rsidRPr="00A15BA4" w:rsidRDefault="00467776" w:rsidP="00264441">
      <w:pPr>
        <w:pStyle w:val="Luettelokappale"/>
        <w:numPr>
          <w:ilvl w:val="0"/>
          <w:numId w:val="17"/>
        </w:numPr>
        <w:rPr>
          <w:rFonts w:cs="Arial"/>
          <w:i/>
          <w:szCs w:val="24"/>
        </w:rPr>
      </w:pPr>
      <w:r w:rsidRPr="00A15BA4">
        <w:rPr>
          <w:rFonts w:cs="Arial"/>
          <w:i/>
          <w:szCs w:val="24"/>
        </w:rPr>
        <w:t xml:space="preserve">Hankinnan vika- ja puuteseuranta </w:t>
      </w:r>
    </w:p>
    <w:p w:rsidR="00467776" w:rsidRPr="00A15BA4" w:rsidRDefault="00467776" w:rsidP="00467776">
      <w:pPr>
        <w:rPr>
          <w:rFonts w:cs="Arial"/>
          <w:szCs w:val="24"/>
        </w:rPr>
      </w:pPr>
    </w:p>
    <w:p w:rsidR="00467776" w:rsidRPr="00A15BA4" w:rsidRDefault="00467776" w:rsidP="00637832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 xml:space="preserve">Hankinnan vika- ja puuteseurannassa on </w:t>
      </w:r>
      <w:r w:rsidR="00590D49" w:rsidRPr="00A15BA4">
        <w:rPr>
          <w:rFonts w:cs="Arial"/>
          <w:szCs w:val="24"/>
        </w:rPr>
        <w:t xml:space="preserve">Helsingin metron </w:t>
      </w:r>
      <w:r w:rsidR="00CB55A4" w:rsidRPr="00A15BA4">
        <w:rPr>
          <w:rFonts w:cs="Arial"/>
          <w:szCs w:val="24"/>
        </w:rPr>
        <w:t>tähän me</w:t>
      </w:r>
      <w:r w:rsidR="00CB55A4" w:rsidRPr="00A15BA4">
        <w:rPr>
          <w:rFonts w:cs="Arial"/>
          <w:szCs w:val="24"/>
        </w:rPr>
        <w:t>n</w:t>
      </w:r>
      <w:r w:rsidR="00CB55A4" w:rsidRPr="00A15BA4">
        <w:rPr>
          <w:rFonts w:cs="Arial"/>
          <w:szCs w:val="24"/>
        </w:rPr>
        <w:t xml:space="preserve">nessä </w:t>
      </w:r>
      <w:r w:rsidR="00637832" w:rsidRPr="00A15BA4">
        <w:rPr>
          <w:rFonts w:cs="Arial"/>
          <w:szCs w:val="24"/>
        </w:rPr>
        <w:t xml:space="preserve">kirjattu </w:t>
      </w:r>
      <w:r w:rsidRPr="00A15BA4">
        <w:rPr>
          <w:rFonts w:cs="Arial"/>
          <w:szCs w:val="24"/>
        </w:rPr>
        <w:t xml:space="preserve">yhteensä </w:t>
      </w:r>
      <w:r w:rsidR="00E33210">
        <w:rPr>
          <w:rFonts w:cs="Arial"/>
          <w:szCs w:val="24"/>
        </w:rPr>
        <w:t>147</w:t>
      </w:r>
      <w:r w:rsidRPr="00A15BA4">
        <w:rPr>
          <w:rFonts w:cs="Arial"/>
          <w:szCs w:val="24"/>
        </w:rPr>
        <w:t xml:space="preserve"> aihetta, joista </w:t>
      </w:r>
      <w:r w:rsidR="00B972A0" w:rsidRPr="00A15BA4">
        <w:rPr>
          <w:rFonts w:cs="Arial"/>
          <w:szCs w:val="24"/>
        </w:rPr>
        <w:t>avoi</w:t>
      </w:r>
      <w:r w:rsidR="00CB55A4" w:rsidRPr="00A15BA4">
        <w:rPr>
          <w:rFonts w:cs="Arial"/>
          <w:szCs w:val="24"/>
        </w:rPr>
        <w:t xml:space="preserve">nna </w:t>
      </w:r>
      <w:r w:rsidR="00B972A0" w:rsidRPr="00A15BA4">
        <w:rPr>
          <w:rFonts w:cs="Arial"/>
          <w:szCs w:val="24"/>
        </w:rPr>
        <w:t xml:space="preserve">/ ratkaisematta </w:t>
      </w:r>
      <w:r w:rsidR="00CB55A4" w:rsidRPr="00A15BA4">
        <w:rPr>
          <w:rFonts w:cs="Arial"/>
          <w:szCs w:val="24"/>
        </w:rPr>
        <w:t xml:space="preserve">on </w:t>
      </w:r>
      <w:r w:rsidR="00B972A0" w:rsidRPr="00A15BA4">
        <w:rPr>
          <w:rFonts w:cs="Arial"/>
          <w:szCs w:val="24"/>
        </w:rPr>
        <w:t xml:space="preserve">vielä </w:t>
      </w:r>
      <w:r w:rsidR="00264441" w:rsidRPr="00A15BA4">
        <w:rPr>
          <w:rFonts w:cs="Arial"/>
          <w:szCs w:val="24"/>
        </w:rPr>
        <w:t xml:space="preserve">yhteensä </w:t>
      </w:r>
      <w:r w:rsidR="00E33210">
        <w:rPr>
          <w:rFonts w:cs="Arial"/>
          <w:szCs w:val="24"/>
        </w:rPr>
        <w:t>85</w:t>
      </w:r>
      <w:r w:rsidR="00637832" w:rsidRPr="00A15BA4">
        <w:rPr>
          <w:rFonts w:cs="Arial"/>
          <w:szCs w:val="24"/>
        </w:rPr>
        <w:t xml:space="preserve"> aihetta</w:t>
      </w:r>
      <w:r w:rsidR="00264441" w:rsidRPr="00A15BA4">
        <w:rPr>
          <w:rFonts w:cs="Arial"/>
          <w:szCs w:val="24"/>
        </w:rPr>
        <w:t>.</w:t>
      </w:r>
    </w:p>
    <w:p w:rsidR="00264441" w:rsidRPr="00A15BA4" w:rsidRDefault="00264441" w:rsidP="00467776">
      <w:pPr>
        <w:ind w:left="2608"/>
        <w:rPr>
          <w:rFonts w:cs="Arial"/>
          <w:szCs w:val="24"/>
        </w:rPr>
      </w:pPr>
    </w:p>
    <w:p w:rsidR="00A15BA4" w:rsidRDefault="00A15BA4" w:rsidP="003D3FC6">
      <w:pPr>
        <w:ind w:left="2608"/>
        <w:rPr>
          <w:rFonts w:cs="Arial"/>
          <w:i/>
          <w:szCs w:val="24"/>
        </w:rPr>
      </w:pPr>
    </w:p>
    <w:p w:rsidR="00A15BA4" w:rsidRDefault="00A15BA4" w:rsidP="003D3FC6">
      <w:pPr>
        <w:ind w:left="2608"/>
        <w:rPr>
          <w:rFonts w:cs="Arial"/>
          <w:i/>
          <w:szCs w:val="24"/>
        </w:rPr>
      </w:pPr>
    </w:p>
    <w:p w:rsidR="00F23903" w:rsidRPr="00A15BA4" w:rsidRDefault="00F23903" w:rsidP="003D3FC6">
      <w:pPr>
        <w:ind w:left="2608"/>
        <w:rPr>
          <w:rFonts w:cs="Arial"/>
          <w:i/>
          <w:szCs w:val="24"/>
        </w:rPr>
      </w:pPr>
      <w:r w:rsidRPr="00A15BA4">
        <w:rPr>
          <w:rFonts w:cs="Arial"/>
          <w:i/>
          <w:szCs w:val="24"/>
        </w:rPr>
        <w:t xml:space="preserve">HKL </w:t>
      </w:r>
      <w:r w:rsidR="00637832" w:rsidRPr="00A15BA4">
        <w:rPr>
          <w:rFonts w:cs="Arial"/>
          <w:i/>
          <w:szCs w:val="24"/>
        </w:rPr>
        <w:t>2</w:t>
      </w:r>
      <w:r w:rsidR="00F21ABD">
        <w:rPr>
          <w:rFonts w:cs="Arial"/>
          <w:i/>
          <w:szCs w:val="24"/>
        </w:rPr>
        <w:t>2</w:t>
      </w:r>
      <w:r w:rsidRPr="00A15BA4">
        <w:rPr>
          <w:rFonts w:cs="Arial"/>
          <w:i/>
          <w:szCs w:val="24"/>
        </w:rPr>
        <w:t xml:space="preserve">.3.2013 </w:t>
      </w:r>
    </w:p>
    <w:p w:rsidR="00F23903" w:rsidRPr="00A15BA4" w:rsidRDefault="00F23903" w:rsidP="003D3FC6">
      <w:pPr>
        <w:ind w:left="2608"/>
        <w:rPr>
          <w:rFonts w:cs="Arial"/>
          <w:szCs w:val="24"/>
        </w:rPr>
      </w:pPr>
    </w:p>
    <w:p w:rsidR="00F23903" w:rsidRPr="00A15BA4" w:rsidRDefault="00F23903" w:rsidP="003D3FC6">
      <w:pPr>
        <w:ind w:left="2608"/>
        <w:rPr>
          <w:rFonts w:cs="Arial"/>
          <w:i/>
          <w:szCs w:val="24"/>
        </w:rPr>
      </w:pPr>
      <w:r w:rsidRPr="00A15BA4">
        <w:rPr>
          <w:rFonts w:cs="Arial"/>
          <w:i/>
          <w:szCs w:val="24"/>
        </w:rPr>
        <w:t xml:space="preserve">Luottamuksellinen katsaus </w:t>
      </w:r>
      <w:r w:rsidR="008425BC" w:rsidRPr="00A15BA4">
        <w:rPr>
          <w:rFonts w:cs="Arial"/>
          <w:i/>
          <w:szCs w:val="24"/>
        </w:rPr>
        <w:t xml:space="preserve">Projektin </w:t>
      </w:r>
      <w:r w:rsidRPr="00A15BA4">
        <w:rPr>
          <w:rFonts w:cs="Arial"/>
          <w:i/>
          <w:szCs w:val="24"/>
        </w:rPr>
        <w:t>vastuuhenkilöitä ja</w:t>
      </w:r>
      <w:r w:rsidR="008425BC" w:rsidRPr="00A15BA4">
        <w:rPr>
          <w:rFonts w:cs="Arial"/>
          <w:i/>
          <w:szCs w:val="24"/>
        </w:rPr>
        <w:t xml:space="preserve"> HKL:n</w:t>
      </w:r>
      <w:r w:rsidRPr="00A15BA4">
        <w:rPr>
          <w:rFonts w:cs="Arial"/>
          <w:i/>
          <w:szCs w:val="24"/>
        </w:rPr>
        <w:t xml:space="preserve"> joht</w:t>
      </w:r>
      <w:r w:rsidRPr="00A15BA4">
        <w:rPr>
          <w:rFonts w:cs="Arial"/>
          <w:i/>
          <w:szCs w:val="24"/>
        </w:rPr>
        <w:t>o</w:t>
      </w:r>
      <w:r w:rsidRPr="00A15BA4">
        <w:rPr>
          <w:rFonts w:cs="Arial"/>
          <w:i/>
          <w:szCs w:val="24"/>
        </w:rPr>
        <w:t xml:space="preserve">kuntaa varten automaattimetroprojektin </w:t>
      </w:r>
      <w:r w:rsidR="00F21ABD">
        <w:rPr>
          <w:rFonts w:cs="Arial"/>
          <w:i/>
          <w:szCs w:val="24"/>
        </w:rPr>
        <w:t>tilanteesta 3/2</w:t>
      </w:r>
      <w:r w:rsidRPr="00A15BA4">
        <w:rPr>
          <w:rFonts w:cs="Arial"/>
          <w:i/>
          <w:szCs w:val="24"/>
        </w:rPr>
        <w:t>0</w:t>
      </w:r>
      <w:r w:rsidR="00F21ABD">
        <w:rPr>
          <w:rFonts w:cs="Arial"/>
          <w:i/>
          <w:szCs w:val="24"/>
        </w:rPr>
        <w:t>1</w:t>
      </w:r>
      <w:r w:rsidRPr="00A15BA4">
        <w:rPr>
          <w:rFonts w:cs="Arial"/>
          <w:i/>
          <w:szCs w:val="24"/>
        </w:rPr>
        <w:t>3</w:t>
      </w:r>
    </w:p>
    <w:p w:rsidR="00F23903" w:rsidRPr="00A15BA4" w:rsidRDefault="00F23903" w:rsidP="003D3FC6">
      <w:pPr>
        <w:ind w:left="2608"/>
        <w:rPr>
          <w:rFonts w:cs="Arial"/>
          <w:i/>
          <w:szCs w:val="24"/>
        </w:rPr>
      </w:pPr>
    </w:p>
    <w:p w:rsidR="00F23903" w:rsidRPr="00A15BA4" w:rsidRDefault="00F23903" w:rsidP="003D3FC6">
      <w:pPr>
        <w:ind w:left="2608"/>
        <w:rPr>
          <w:rFonts w:cs="Arial"/>
          <w:szCs w:val="24"/>
        </w:rPr>
      </w:pPr>
    </w:p>
    <w:p w:rsidR="00F23903" w:rsidRPr="00A15BA4" w:rsidRDefault="00F23903" w:rsidP="003D3FC6">
      <w:pPr>
        <w:ind w:left="2608"/>
        <w:rPr>
          <w:rFonts w:cs="Arial"/>
          <w:szCs w:val="24"/>
        </w:rPr>
      </w:pPr>
      <w:r w:rsidRPr="00A15BA4">
        <w:rPr>
          <w:rFonts w:cs="Arial"/>
          <w:szCs w:val="24"/>
        </w:rPr>
        <w:t>Yrjö Judström</w:t>
      </w:r>
    </w:p>
    <w:p w:rsidR="00C869A9" w:rsidRPr="00A15BA4" w:rsidRDefault="00C869A9" w:rsidP="003D3FC6">
      <w:pPr>
        <w:ind w:left="2608"/>
        <w:rPr>
          <w:rFonts w:cs="Arial"/>
          <w:strike/>
          <w:szCs w:val="24"/>
        </w:rPr>
      </w:pPr>
    </w:p>
    <w:sectPr w:rsidR="00C869A9" w:rsidRPr="00A15BA4" w:rsidSect="00AE560C">
      <w:headerReference w:type="default" r:id="rId11"/>
      <w:footerReference w:type="default" r:id="rId12"/>
      <w:pgSz w:w="11907" w:h="16840"/>
      <w:pgMar w:top="567" w:right="567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2E" w:rsidRDefault="0002752E">
      <w:r>
        <w:separator/>
      </w:r>
    </w:p>
  </w:endnote>
  <w:endnote w:type="continuationSeparator" w:id="0">
    <w:p w:rsidR="0002752E" w:rsidRDefault="0002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EC" w:rsidRPr="00BE548C" w:rsidRDefault="000C38EC">
    <w:pPr>
      <w:rPr>
        <w:sz w:val="14"/>
        <w:szCs w:val="14"/>
        <w:lang w:val="en-US"/>
      </w:rPr>
    </w:pPr>
  </w:p>
  <w:tbl>
    <w:tblPr>
      <w:tblW w:w="10432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978"/>
      <w:gridCol w:w="1417"/>
      <w:gridCol w:w="1517"/>
      <w:gridCol w:w="1460"/>
      <w:gridCol w:w="1148"/>
    </w:tblGrid>
    <w:tr w:rsidR="000C38EC" w:rsidTr="00B07A17">
      <w:trPr>
        <w:trHeight w:val="200"/>
      </w:trPr>
      <w:tc>
        <w:tcPr>
          <w:tcW w:w="1304" w:type="dxa"/>
        </w:tcPr>
        <w:p w:rsidR="000C38EC" w:rsidRDefault="000C38EC">
          <w:pPr>
            <w:pStyle w:val="Alatunniste"/>
            <w:rPr>
              <w:b/>
              <w:sz w:val="16"/>
            </w:rPr>
          </w:pPr>
          <w:r>
            <w:rPr>
              <w:b/>
              <w:sz w:val="16"/>
            </w:rPr>
            <w:t>Postiosoite</w:t>
          </w:r>
        </w:p>
      </w:tc>
      <w:tc>
        <w:tcPr>
          <w:tcW w:w="1304" w:type="dxa"/>
        </w:tcPr>
        <w:p w:rsidR="000C38EC" w:rsidRDefault="000C38EC">
          <w:pPr>
            <w:pStyle w:val="Alatunniste"/>
            <w:rPr>
              <w:sz w:val="16"/>
            </w:rPr>
          </w:pPr>
        </w:p>
      </w:tc>
      <w:tc>
        <w:tcPr>
          <w:tcW w:w="1304" w:type="dxa"/>
        </w:tcPr>
        <w:p w:rsidR="000C38EC" w:rsidRDefault="000C38EC">
          <w:pPr>
            <w:pStyle w:val="Alatunniste"/>
            <w:rPr>
              <w:b/>
              <w:sz w:val="16"/>
            </w:rPr>
          </w:pPr>
          <w:r>
            <w:rPr>
              <w:b/>
              <w:sz w:val="16"/>
            </w:rPr>
            <w:t>Käyntiosoite</w:t>
          </w:r>
        </w:p>
      </w:tc>
      <w:tc>
        <w:tcPr>
          <w:tcW w:w="978" w:type="dxa"/>
        </w:tcPr>
        <w:p w:rsidR="000C38EC" w:rsidRDefault="000C38EC">
          <w:pPr>
            <w:pStyle w:val="Alatunniste"/>
            <w:rPr>
              <w:b/>
              <w:sz w:val="16"/>
            </w:rPr>
          </w:pPr>
        </w:p>
      </w:tc>
      <w:tc>
        <w:tcPr>
          <w:tcW w:w="1417" w:type="dxa"/>
        </w:tcPr>
        <w:p w:rsidR="000C38EC" w:rsidRDefault="000C38EC">
          <w:pPr>
            <w:pStyle w:val="Alatunniste"/>
            <w:rPr>
              <w:b/>
              <w:sz w:val="16"/>
            </w:rPr>
          </w:pPr>
          <w:r>
            <w:rPr>
              <w:b/>
              <w:sz w:val="16"/>
            </w:rPr>
            <w:t xml:space="preserve">Puhelin </w:t>
          </w:r>
        </w:p>
      </w:tc>
      <w:tc>
        <w:tcPr>
          <w:tcW w:w="1517" w:type="dxa"/>
        </w:tcPr>
        <w:p w:rsidR="000C38EC" w:rsidRDefault="000C38EC">
          <w:pPr>
            <w:pStyle w:val="Alatunniste"/>
            <w:rPr>
              <w:b/>
              <w:sz w:val="16"/>
            </w:rPr>
          </w:pPr>
          <w:r>
            <w:rPr>
              <w:b/>
              <w:sz w:val="16"/>
            </w:rPr>
            <w:t>Faksi</w:t>
          </w:r>
        </w:p>
      </w:tc>
      <w:tc>
        <w:tcPr>
          <w:tcW w:w="1460" w:type="dxa"/>
        </w:tcPr>
        <w:p w:rsidR="000C38EC" w:rsidRDefault="000C38EC">
          <w:pPr>
            <w:pStyle w:val="Alatunniste"/>
            <w:rPr>
              <w:b/>
              <w:sz w:val="16"/>
            </w:rPr>
          </w:pPr>
        </w:p>
      </w:tc>
      <w:tc>
        <w:tcPr>
          <w:tcW w:w="1148" w:type="dxa"/>
        </w:tcPr>
        <w:p w:rsidR="000C38EC" w:rsidRDefault="000C38EC">
          <w:pPr>
            <w:pStyle w:val="Alatunniste"/>
            <w:rPr>
              <w:b/>
              <w:sz w:val="16"/>
            </w:rPr>
          </w:pPr>
          <w:r>
            <w:rPr>
              <w:b/>
              <w:sz w:val="16"/>
            </w:rPr>
            <w:t>Y-tunnus</w:t>
          </w:r>
        </w:p>
      </w:tc>
    </w:tr>
    <w:tr w:rsidR="000C38EC" w:rsidTr="00B07A17">
      <w:trPr>
        <w:cantSplit/>
        <w:trHeight w:val="200"/>
      </w:trPr>
      <w:tc>
        <w:tcPr>
          <w:tcW w:w="2608" w:type="dxa"/>
          <w:gridSpan w:val="2"/>
        </w:tcPr>
        <w:p w:rsidR="000C38EC" w:rsidRDefault="000C38EC">
          <w:pPr>
            <w:pStyle w:val="Alatunniste"/>
            <w:rPr>
              <w:sz w:val="16"/>
            </w:rPr>
          </w:pPr>
          <w:r>
            <w:rPr>
              <w:sz w:val="16"/>
            </w:rPr>
            <w:t>PL 1400</w:t>
          </w:r>
        </w:p>
      </w:tc>
      <w:tc>
        <w:tcPr>
          <w:tcW w:w="2282" w:type="dxa"/>
          <w:gridSpan w:val="2"/>
        </w:tcPr>
        <w:p w:rsidR="000C38EC" w:rsidRDefault="000C38EC">
          <w:pPr>
            <w:pStyle w:val="Alatunniste"/>
            <w:rPr>
              <w:sz w:val="16"/>
            </w:rPr>
          </w:pPr>
          <w:r>
            <w:rPr>
              <w:sz w:val="16"/>
            </w:rPr>
            <w:t>Toinen linja 7 A</w:t>
          </w:r>
        </w:p>
      </w:tc>
      <w:tc>
        <w:tcPr>
          <w:tcW w:w="1417" w:type="dxa"/>
        </w:tcPr>
        <w:p w:rsidR="000C38EC" w:rsidRDefault="000C38EC">
          <w:pPr>
            <w:pStyle w:val="Alatunniste"/>
            <w:rPr>
              <w:sz w:val="16"/>
            </w:rPr>
          </w:pPr>
          <w:r>
            <w:rPr>
              <w:sz w:val="16"/>
            </w:rPr>
            <w:t>+358 9 310 1071</w:t>
          </w:r>
        </w:p>
      </w:tc>
      <w:tc>
        <w:tcPr>
          <w:tcW w:w="1517" w:type="dxa"/>
        </w:tcPr>
        <w:p w:rsidR="000C38EC" w:rsidRDefault="000C38EC">
          <w:pPr>
            <w:pStyle w:val="Alatunniste"/>
            <w:rPr>
              <w:sz w:val="16"/>
            </w:rPr>
          </w:pPr>
          <w:r>
            <w:rPr>
              <w:sz w:val="16"/>
            </w:rPr>
            <w:t>+358 9 310 35051</w:t>
          </w:r>
        </w:p>
      </w:tc>
      <w:tc>
        <w:tcPr>
          <w:tcW w:w="1460" w:type="dxa"/>
        </w:tcPr>
        <w:p w:rsidR="000C38EC" w:rsidRDefault="000C38EC">
          <w:pPr>
            <w:pStyle w:val="Alatunniste"/>
            <w:rPr>
              <w:sz w:val="16"/>
            </w:rPr>
          </w:pPr>
        </w:p>
      </w:tc>
      <w:tc>
        <w:tcPr>
          <w:tcW w:w="1148" w:type="dxa"/>
        </w:tcPr>
        <w:p w:rsidR="000C38EC" w:rsidRDefault="000C38EC">
          <w:pPr>
            <w:pStyle w:val="Alatunniste"/>
            <w:rPr>
              <w:sz w:val="16"/>
            </w:rPr>
          </w:pPr>
          <w:r>
            <w:rPr>
              <w:sz w:val="16"/>
            </w:rPr>
            <w:t>0201256-6</w:t>
          </w:r>
        </w:p>
      </w:tc>
    </w:tr>
    <w:tr w:rsidR="000C38EC" w:rsidTr="00B07A17">
      <w:trPr>
        <w:cantSplit/>
        <w:trHeight w:val="200"/>
      </w:trPr>
      <w:tc>
        <w:tcPr>
          <w:tcW w:w="2608" w:type="dxa"/>
          <w:gridSpan w:val="2"/>
        </w:tcPr>
        <w:p w:rsidR="000C38EC" w:rsidRDefault="000C38EC">
          <w:pPr>
            <w:pStyle w:val="Alatunniste"/>
            <w:rPr>
              <w:sz w:val="16"/>
            </w:rPr>
          </w:pPr>
          <w:r>
            <w:rPr>
              <w:sz w:val="16"/>
            </w:rPr>
            <w:t>00099 HELSINGIN KAUPUNKI</w:t>
          </w:r>
        </w:p>
      </w:tc>
      <w:tc>
        <w:tcPr>
          <w:tcW w:w="2282" w:type="dxa"/>
          <w:gridSpan w:val="2"/>
        </w:tcPr>
        <w:p w:rsidR="000C38EC" w:rsidRDefault="000C38EC">
          <w:pPr>
            <w:pStyle w:val="Alatunniste"/>
            <w:rPr>
              <w:sz w:val="16"/>
            </w:rPr>
          </w:pPr>
          <w:r>
            <w:rPr>
              <w:sz w:val="16"/>
            </w:rPr>
            <w:t>Helsinki 53</w:t>
          </w:r>
        </w:p>
      </w:tc>
      <w:tc>
        <w:tcPr>
          <w:tcW w:w="1417" w:type="dxa"/>
        </w:tcPr>
        <w:p w:rsidR="000C38EC" w:rsidRDefault="000C38EC">
          <w:pPr>
            <w:pStyle w:val="Alatunniste"/>
            <w:rPr>
              <w:sz w:val="16"/>
            </w:rPr>
          </w:pPr>
        </w:p>
      </w:tc>
      <w:tc>
        <w:tcPr>
          <w:tcW w:w="1517" w:type="dxa"/>
        </w:tcPr>
        <w:p w:rsidR="000C38EC" w:rsidRDefault="000C38EC">
          <w:pPr>
            <w:pStyle w:val="Alatunniste"/>
            <w:rPr>
              <w:sz w:val="16"/>
            </w:rPr>
          </w:pPr>
        </w:p>
      </w:tc>
      <w:tc>
        <w:tcPr>
          <w:tcW w:w="1460" w:type="dxa"/>
        </w:tcPr>
        <w:p w:rsidR="000C38EC" w:rsidRDefault="000C38EC">
          <w:pPr>
            <w:pStyle w:val="Alatunniste"/>
            <w:rPr>
              <w:sz w:val="16"/>
            </w:rPr>
          </w:pPr>
        </w:p>
      </w:tc>
      <w:tc>
        <w:tcPr>
          <w:tcW w:w="1148" w:type="dxa"/>
        </w:tcPr>
        <w:p w:rsidR="000C38EC" w:rsidRDefault="000C38EC">
          <w:pPr>
            <w:pStyle w:val="Alatunniste"/>
            <w:rPr>
              <w:sz w:val="16"/>
            </w:rPr>
          </w:pPr>
        </w:p>
      </w:tc>
    </w:tr>
    <w:tr w:rsidR="000C38EC" w:rsidTr="00B07A17">
      <w:trPr>
        <w:cantSplit/>
        <w:trHeight w:val="200"/>
      </w:trPr>
      <w:tc>
        <w:tcPr>
          <w:tcW w:w="2608" w:type="dxa"/>
          <w:gridSpan w:val="2"/>
        </w:tcPr>
        <w:p w:rsidR="000C38EC" w:rsidRDefault="0002752E">
          <w:pPr>
            <w:pStyle w:val="Alatunniste"/>
            <w:rPr>
              <w:sz w:val="16"/>
            </w:rPr>
          </w:pPr>
          <w:hyperlink r:id="rId1" w:history="1">
            <w:r w:rsidR="000C38EC" w:rsidRPr="00E97E0C">
              <w:rPr>
                <w:rStyle w:val="Hyperlinkki"/>
                <w:sz w:val="16"/>
              </w:rPr>
              <w:t>HKL@hel.fi</w:t>
            </w:r>
          </w:hyperlink>
          <w:r w:rsidR="000C38EC">
            <w:rPr>
              <w:sz w:val="16"/>
            </w:rPr>
            <w:t xml:space="preserve"> </w:t>
          </w:r>
        </w:p>
      </w:tc>
      <w:tc>
        <w:tcPr>
          <w:tcW w:w="2282" w:type="dxa"/>
          <w:gridSpan w:val="2"/>
        </w:tcPr>
        <w:p w:rsidR="000C38EC" w:rsidRDefault="000C38EC">
          <w:pPr>
            <w:pStyle w:val="Alatunniste"/>
            <w:rPr>
              <w:sz w:val="16"/>
            </w:rPr>
          </w:pPr>
          <w:r>
            <w:rPr>
              <w:sz w:val="16"/>
            </w:rPr>
            <w:t>http://www.hel.fi/HKL/</w:t>
          </w:r>
        </w:p>
      </w:tc>
      <w:tc>
        <w:tcPr>
          <w:tcW w:w="1417" w:type="dxa"/>
        </w:tcPr>
        <w:p w:rsidR="000C38EC" w:rsidRDefault="000C38EC">
          <w:pPr>
            <w:pStyle w:val="Alatunniste"/>
            <w:rPr>
              <w:sz w:val="16"/>
            </w:rPr>
          </w:pPr>
        </w:p>
      </w:tc>
      <w:tc>
        <w:tcPr>
          <w:tcW w:w="1517" w:type="dxa"/>
        </w:tcPr>
        <w:p w:rsidR="000C38EC" w:rsidRDefault="000C38EC">
          <w:pPr>
            <w:pStyle w:val="Alatunniste"/>
            <w:rPr>
              <w:sz w:val="16"/>
            </w:rPr>
          </w:pPr>
        </w:p>
      </w:tc>
      <w:tc>
        <w:tcPr>
          <w:tcW w:w="1460" w:type="dxa"/>
        </w:tcPr>
        <w:p w:rsidR="000C38EC" w:rsidRDefault="000C38EC">
          <w:pPr>
            <w:pStyle w:val="Alatunniste"/>
            <w:rPr>
              <w:sz w:val="16"/>
            </w:rPr>
          </w:pPr>
        </w:p>
      </w:tc>
      <w:tc>
        <w:tcPr>
          <w:tcW w:w="1148" w:type="dxa"/>
        </w:tcPr>
        <w:p w:rsidR="000C38EC" w:rsidRDefault="000C38EC">
          <w:pPr>
            <w:pStyle w:val="Alatunniste"/>
            <w:rPr>
              <w:sz w:val="16"/>
            </w:rPr>
          </w:pPr>
        </w:p>
      </w:tc>
    </w:tr>
  </w:tbl>
  <w:p w:rsidR="000C38EC" w:rsidRDefault="000C38EC">
    <w:pPr>
      <w:pStyle w:val="Alatunnist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2E" w:rsidRDefault="0002752E">
      <w:r>
        <w:separator/>
      </w:r>
    </w:p>
  </w:footnote>
  <w:footnote w:type="continuationSeparator" w:id="0">
    <w:p w:rsidR="0002752E" w:rsidRDefault="00027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2552"/>
      <w:gridCol w:w="1559"/>
      <w:gridCol w:w="1061"/>
    </w:tblGrid>
    <w:tr w:rsidR="000C38EC" w:rsidRPr="00C81594">
      <w:tc>
        <w:tcPr>
          <w:tcW w:w="5173" w:type="dxa"/>
        </w:tcPr>
        <w:p w:rsidR="000C38EC" w:rsidRPr="00C81594" w:rsidRDefault="000C38EC">
          <w:pPr>
            <w:pStyle w:val="Yltunniste"/>
            <w:tabs>
              <w:tab w:val="clear" w:pos="4819"/>
              <w:tab w:val="clear" w:pos="9638"/>
            </w:tabs>
          </w:pPr>
          <w:r w:rsidRPr="00C81594">
            <w:t>HELSINGIN KAUPUNKI</w:t>
          </w:r>
        </w:p>
      </w:tc>
      <w:tc>
        <w:tcPr>
          <w:tcW w:w="2552" w:type="dxa"/>
        </w:tcPr>
        <w:p w:rsidR="000C38EC" w:rsidRPr="00A15BA4" w:rsidRDefault="000C38EC">
          <w:pPr>
            <w:pStyle w:val="Yltunniste"/>
            <w:tabs>
              <w:tab w:val="clear" w:pos="4819"/>
              <w:tab w:val="clear" w:pos="9638"/>
            </w:tabs>
          </w:pPr>
          <w:r w:rsidRPr="00A15BA4">
            <w:t>KATSAUS</w:t>
          </w:r>
        </w:p>
      </w:tc>
      <w:tc>
        <w:tcPr>
          <w:tcW w:w="1559" w:type="dxa"/>
        </w:tcPr>
        <w:p w:rsidR="000C38EC" w:rsidRPr="00A15BA4" w:rsidRDefault="000C38EC" w:rsidP="00F71E34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061" w:type="dxa"/>
        </w:tcPr>
        <w:p w:rsidR="000C38EC" w:rsidRPr="00C81594" w:rsidRDefault="003E537F">
          <w:pPr>
            <w:pStyle w:val="Yltunniste"/>
            <w:tabs>
              <w:tab w:val="clear" w:pos="4819"/>
              <w:tab w:val="clear" w:pos="9638"/>
            </w:tabs>
          </w:pPr>
          <w:r>
            <w:fldChar w:fldCharType="begin"/>
          </w:r>
          <w:r w:rsidR="003626FE">
            <w:instrText xml:space="preserve"> PAGE </w:instrText>
          </w:r>
          <w:r>
            <w:fldChar w:fldCharType="separate"/>
          </w:r>
          <w:r w:rsidR="006056F6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0C38EC" w:rsidRPr="00C81594">
            <w:t>/</w:t>
          </w:r>
          <w:r>
            <w:fldChar w:fldCharType="begin"/>
          </w:r>
          <w:r w:rsidR="003626FE">
            <w:instrText xml:space="preserve"> NUMPAGES </w:instrText>
          </w:r>
          <w:r>
            <w:fldChar w:fldCharType="separate"/>
          </w:r>
          <w:r w:rsidR="006056F6">
            <w:rPr>
              <w:noProof/>
            </w:rPr>
            <w:t>21</w:t>
          </w:r>
          <w:r>
            <w:rPr>
              <w:noProof/>
            </w:rPr>
            <w:fldChar w:fldCharType="end"/>
          </w:r>
        </w:p>
      </w:tc>
    </w:tr>
    <w:tr w:rsidR="000C38EC" w:rsidRPr="00C81594">
      <w:tc>
        <w:tcPr>
          <w:tcW w:w="5173" w:type="dxa"/>
        </w:tcPr>
        <w:p w:rsidR="000C38EC" w:rsidRPr="00C81594" w:rsidRDefault="000C38EC">
          <w:pPr>
            <w:pStyle w:val="Yltunniste"/>
            <w:tabs>
              <w:tab w:val="clear" w:pos="4819"/>
              <w:tab w:val="clear" w:pos="9638"/>
            </w:tabs>
          </w:pPr>
          <w:r w:rsidRPr="00C81594">
            <w:t xml:space="preserve">LIIKENNELAITOS -liikelaitos </w:t>
          </w:r>
        </w:p>
      </w:tc>
      <w:tc>
        <w:tcPr>
          <w:tcW w:w="2552" w:type="dxa"/>
        </w:tcPr>
        <w:p w:rsidR="000C38EC" w:rsidRPr="00A15BA4" w:rsidRDefault="000C38EC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559" w:type="dxa"/>
        </w:tcPr>
        <w:p w:rsidR="000C38EC" w:rsidRPr="00A15BA4" w:rsidRDefault="000C38EC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061" w:type="dxa"/>
        </w:tcPr>
        <w:p w:rsidR="000C38EC" w:rsidRPr="00C81594" w:rsidRDefault="000C38EC">
          <w:pPr>
            <w:pStyle w:val="Yltunniste"/>
            <w:tabs>
              <w:tab w:val="clear" w:pos="4819"/>
              <w:tab w:val="clear" w:pos="9638"/>
            </w:tabs>
          </w:pPr>
        </w:p>
      </w:tc>
    </w:tr>
    <w:tr w:rsidR="000C38EC" w:rsidRPr="00C81594">
      <w:tc>
        <w:tcPr>
          <w:tcW w:w="5173" w:type="dxa"/>
        </w:tcPr>
        <w:p w:rsidR="000C38EC" w:rsidRPr="00C81594" w:rsidRDefault="000C38EC" w:rsidP="001E74EC">
          <w:pPr>
            <w:pStyle w:val="Yltunniste"/>
            <w:tabs>
              <w:tab w:val="clear" w:pos="4819"/>
              <w:tab w:val="clear" w:pos="9638"/>
            </w:tabs>
          </w:pPr>
          <w:r w:rsidRPr="00C81594">
            <w:t>HKL-ML ja HTY</w:t>
          </w:r>
        </w:p>
      </w:tc>
      <w:tc>
        <w:tcPr>
          <w:tcW w:w="2552" w:type="dxa"/>
        </w:tcPr>
        <w:p w:rsidR="000C38EC" w:rsidRPr="00A15BA4" w:rsidRDefault="000C38EC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620" w:type="dxa"/>
          <w:gridSpan w:val="2"/>
        </w:tcPr>
        <w:p w:rsidR="000C38EC" w:rsidRPr="00A15BA4" w:rsidRDefault="000C38EC">
          <w:pPr>
            <w:pStyle w:val="Yltunniste"/>
            <w:tabs>
              <w:tab w:val="clear" w:pos="4819"/>
              <w:tab w:val="clear" w:pos="9638"/>
            </w:tabs>
          </w:pPr>
        </w:p>
      </w:tc>
    </w:tr>
    <w:tr w:rsidR="000C38EC" w:rsidRPr="00C81594">
      <w:tc>
        <w:tcPr>
          <w:tcW w:w="5173" w:type="dxa"/>
          <w:tcBorders>
            <w:bottom w:val="single" w:sz="6" w:space="0" w:color="auto"/>
          </w:tcBorders>
        </w:tcPr>
        <w:p w:rsidR="000C38EC" w:rsidRPr="00C81594" w:rsidRDefault="000C38EC" w:rsidP="009C28FC">
          <w:pPr>
            <w:pStyle w:val="Yltunniste"/>
            <w:tabs>
              <w:tab w:val="clear" w:pos="4819"/>
              <w:tab w:val="clear" w:pos="9638"/>
            </w:tabs>
          </w:pPr>
          <w:r w:rsidRPr="00C81594">
            <w:t>Judström ja Reiman</w:t>
          </w:r>
        </w:p>
      </w:tc>
      <w:tc>
        <w:tcPr>
          <w:tcW w:w="2552" w:type="dxa"/>
          <w:tcBorders>
            <w:bottom w:val="single" w:sz="6" w:space="0" w:color="auto"/>
          </w:tcBorders>
        </w:tcPr>
        <w:p w:rsidR="000C38EC" w:rsidRPr="00A15BA4" w:rsidRDefault="000C38EC" w:rsidP="00F21ABD">
          <w:pPr>
            <w:pStyle w:val="Yltunniste"/>
            <w:tabs>
              <w:tab w:val="clear" w:pos="4819"/>
              <w:tab w:val="clear" w:pos="9638"/>
            </w:tabs>
          </w:pPr>
          <w:r w:rsidRPr="00A15BA4">
            <w:t>2</w:t>
          </w:r>
          <w:r w:rsidR="00F21ABD">
            <w:t>2</w:t>
          </w:r>
          <w:r w:rsidRPr="00A15BA4">
            <w:t>.3.2013</w:t>
          </w:r>
        </w:p>
      </w:tc>
      <w:tc>
        <w:tcPr>
          <w:tcW w:w="2620" w:type="dxa"/>
          <w:gridSpan w:val="2"/>
          <w:tcBorders>
            <w:bottom w:val="single" w:sz="6" w:space="0" w:color="auto"/>
          </w:tcBorders>
        </w:tcPr>
        <w:p w:rsidR="000C38EC" w:rsidRPr="00A15BA4" w:rsidRDefault="000C38EC" w:rsidP="00A65E33">
          <w:pPr>
            <w:pStyle w:val="Yltunniste"/>
            <w:tabs>
              <w:tab w:val="clear" w:pos="4819"/>
              <w:tab w:val="clear" w:pos="9638"/>
            </w:tabs>
          </w:pPr>
        </w:p>
      </w:tc>
    </w:tr>
  </w:tbl>
  <w:p w:rsidR="000C38EC" w:rsidRPr="007458CC" w:rsidRDefault="000C38EC">
    <w:pPr>
      <w:framePr w:hSpace="142" w:wrap="auto" w:vAnchor="page" w:hAnchor="page" w:x="290" w:y="579"/>
    </w:pPr>
    <w:r w:rsidRPr="00C81594">
      <w:rPr>
        <w:noProof/>
        <w:sz w:val="20"/>
      </w:rPr>
      <w:drawing>
        <wp:inline distT="0" distB="0" distL="0" distR="0" wp14:anchorId="365E6E4F" wp14:editId="5FBA8AAA">
          <wp:extent cx="390525" cy="476250"/>
          <wp:effectExtent l="19050" t="0" r="9525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38EC" w:rsidRPr="007458CC" w:rsidRDefault="000C38EC">
    <w:pPr>
      <w:pStyle w:val="Yltunniste"/>
      <w:tabs>
        <w:tab w:val="clear" w:pos="4819"/>
        <w:tab w:val="clear" w:pos="9638"/>
      </w:tabs>
    </w:pPr>
  </w:p>
  <w:p w:rsidR="000C38EC" w:rsidRDefault="000C38EC">
    <w:pPr>
      <w:pStyle w:val="Yltunnist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0B6656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0"/>
    <w:name w:val="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8E62198"/>
    <w:multiLevelType w:val="hybridMultilevel"/>
    <w:tmpl w:val="FB54920E"/>
    <w:lvl w:ilvl="0" w:tplc="583092C6">
      <w:start w:val="1"/>
      <w:numFmt w:val="bullet"/>
      <w:lvlText w:val="-"/>
      <w:lvlJc w:val="left"/>
      <w:pPr>
        <w:ind w:left="4632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3">
    <w:nsid w:val="09390CBC"/>
    <w:multiLevelType w:val="hybridMultilevel"/>
    <w:tmpl w:val="628E5370"/>
    <w:lvl w:ilvl="0" w:tplc="E67CBD10">
      <w:start w:val="1"/>
      <w:numFmt w:val="decimal"/>
      <w:lvlText w:val="(%1)"/>
      <w:lvlJc w:val="left"/>
      <w:pPr>
        <w:ind w:left="297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>
    <w:nsid w:val="0B114A04"/>
    <w:multiLevelType w:val="hybridMultilevel"/>
    <w:tmpl w:val="915E3F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F158C"/>
    <w:multiLevelType w:val="hybridMultilevel"/>
    <w:tmpl w:val="7B8C33FC"/>
    <w:lvl w:ilvl="0" w:tplc="51EC4B74">
      <w:start w:val="1"/>
      <w:numFmt w:val="bullet"/>
      <w:lvlText w:val="–"/>
      <w:lvlJc w:val="left"/>
      <w:pPr>
        <w:ind w:left="2968" w:hanging="360"/>
      </w:pPr>
      <w:rPr>
        <w:rFonts w:ascii="ArialMT" w:hAnsi="ArialMT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>
    <w:nsid w:val="1CFC18F3"/>
    <w:multiLevelType w:val="hybridMultilevel"/>
    <w:tmpl w:val="C854B2A8"/>
    <w:lvl w:ilvl="0" w:tplc="583092C6">
      <w:start w:val="1"/>
      <w:numFmt w:val="bullet"/>
      <w:lvlText w:val="-"/>
      <w:lvlJc w:val="left"/>
      <w:pPr>
        <w:ind w:left="2970" w:hanging="360"/>
      </w:pPr>
      <w:rPr>
        <w:rFonts w:ascii="Courier New" w:hAnsi="Courier New" w:hint="default"/>
      </w:rPr>
    </w:lvl>
    <w:lvl w:ilvl="1" w:tplc="040B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>
    <w:nsid w:val="22915B90"/>
    <w:multiLevelType w:val="hybridMultilevel"/>
    <w:tmpl w:val="CFE8B36A"/>
    <w:lvl w:ilvl="0" w:tplc="583092C6">
      <w:start w:val="1"/>
      <w:numFmt w:val="bullet"/>
      <w:lvlText w:val="-"/>
      <w:lvlJc w:val="left"/>
      <w:pPr>
        <w:ind w:left="2970" w:hanging="360"/>
      </w:pPr>
      <w:rPr>
        <w:rFonts w:ascii="Courier New" w:hAnsi="Courier New" w:hint="default"/>
      </w:rPr>
    </w:lvl>
    <w:lvl w:ilvl="1" w:tplc="040B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>
    <w:nsid w:val="274375DF"/>
    <w:multiLevelType w:val="singleLevel"/>
    <w:tmpl w:val="0128B542"/>
    <w:lvl w:ilvl="0">
      <w:start w:val="1"/>
      <w:numFmt w:val="bullet"/>
      <w:pStyle w:val="HKIluetelmaviiva"/>
      <w:lvlText w:val="–"/>
      <w:lvlJc w:val="left"/>
      <w:pPr>
        <w:tabs>
          <w:tab w:val="num" w:pos="2608"/>
        </w:tabs>
        <w:ind w:left="2608" w:hanging="1304"/>
      </w:pPr>
      <w:rPr>
        <w:rFonts w:ascii="Times New Roman" w:hAnsi="Times New Roman" w:hint="default"/>
      </w:rPr>
    </w:lvl>
  </w:abstractNum>
  <w:abstractNum w:abstractNumId="9">
    <w:nsid w:val="28ED4FA8"/>
    <w:multiLevelType w:val="hybridMultilevel"/>
    <w:tmpl w:val="E626BE92"/>
    <w:lvl w:ilvl="0" w:tplc="583092C6">
      <w:start w:val="1"/>
      <w:numFmt w:val="bullet"/>
      <w:lvlText w:val="-"/>
      <w:lvlJc w:val="left"/>
      <w:pPr>
        <w:ind w:left="4632" w:hanging="360"/>
      </w:pPr>
      <w:rPr>
        <w:rFonts w:ascii="Courier New" w:hAnsi="Courier New" w:hint="default"/>
      </w:rPr>
    </w:lvl>
    <w:lvl w:ilvl="1" w:tplc="040B0003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10">
    <w:nsid w:val="2ACB5DC0"/>
    <w:multiLevelType w:val="hybridMultilevel"/>
    <w:tmpl w:val="958E12EE"/>
    <w:lvl w:ilvl="0" w:tplc="51EC4B74">
      <w:start w:val="1"/>
      <w:numFmt w:val="bullet"/>
      <w:lvlText w:val="–"/>
      <w:lvlJc w:val="left"/>
      <w:pPr>
        <w:ind w:left="2968" w:hanging="360"/>
      </w:pPr>
      <w:rPr>
        <w:rFonts w:ascii="ArialMT" w:hAnsi="ArialMT" w:hint="default"/>
      </w:rPr>
    </w:lvl>
    <w:lvl w:ilvl="1" w:tplc="51EC4B74">
      <w:start w:val="1"/>
      <w:numFmt w:val="bullet"/>
      <w:lvlText w:val="–"/>
      <w:lvlJc w:val="left"/>
      <w:pPr>
        <w:ind w:left="3688" w:hanging="360"/>
      </w:pPr>
      <w:rPr>
        <w:rFonts w:ascii="ArialMT" w:hAnsi="ArialMT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>
    <w:nsid w:val="2B7C60C5"/>
    <w:multiLevelType w:val="hybridMultilevel"/>
    <w:tmpl w:val="5798B66A"/>
    <w:lvl w:ilvl="0" w:tplc="51EC4B74">
      <w:start w:val="1"/>
      <w:numFmt w:val="bullet"/>
      <w:lvlText w:val="–"/>
      <w:lvlJc w:val="left"/>
      <w:pPr>
        <w:ind w:left="2968" w:hanging="360"/>
      </w:pPr>
      <w:rPr>
        <w:rFonts w:ascii="ArialMT" w:hAnsi="ArialMT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>
    <w:nsid w:val="319F63BF"/>
    <w:multiLevelType w:val="hybridMultilevel"/>
    <w:tmpl w:val="AB30C0EA"/>
    <w:lvl w:ilvl="0" w:tplc="51EC4B74">
      <w:start w:val="1"/>
      <w:numFmt w:val="bullet"/>
      <w:lvlText w:val="–"/>
      <w:lvlJc w:val="left"/>
      <w:pPr>
        <w:ind w:left="2968" w:hanging="360"/>
      </w:pPr>
      <w:rPr>
        <w:rFonts w:ascii="ArialMT" w:hAnsi="ArialMT" w:hint="default"/>
      </w:rPr>
    </w:lvl>
    <w:lvl w:ilvl="1" w:tplc="51EC4B74">
      <w:start w:val="1"/>
      <w:numFmt w:val="bullet"/>
      <w:lvlText w:val="–"/>
      <w:lvlJc w:val="left"/>
      <w:pPr>
        <w:ind w:left="3688" w:hanging="360"/>
      </w:pPr>
      <w:rPr>
        <w:rFonts w:ascii="ArialMT" w:hAnsi="ArialMT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>
    <w:nsid w:val="33811DFE"/>
    <w:multiLevelType w:val="hybridMultilevel"/>
    <w:tmpl w:val="89447A32"/>
    <w:lvl w:ilvl="0" w:tplc="583092C6">
      <w:start w:val="1"/>
      <w:numFmt w:val="bullet"/>
      <w:lvlText w:val="-"/>
      <w:lvlJc w:val="left"/>
      <w:pPr>
        <w:ind w:left="4632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14">
    <w:nsid w:val="36192AB9"/>
    <w:multiLevelType w:val="hybridMultilevel"/>
    <w:tmpl w:val="4028A58A"/>
    <w:lvl w:ilvl="0" w:tplc="51EC4B74">
      <w:start w:val="1"/>
      <w:numFmt w:val="bullet"/>
      <w:lvlText w:val="–"/>
      <w:lvlJc w:val="left"/>
      <w:pPr>
        <w:ind w:left="2968" w:hanging="360"/>
      </w:pPr>
      <w:rPr>
        <w:rFonts w:ascii="ArialMT" w:hAnsi="ArialMT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5">
    <w:nsid w:val="362B56B6"/>
    <w:multiLevelType w:val="hybridMultilevel"/>
    <w:tmpl w:val="9CCA7D2A"/>
    <w:lvl w:ilvl="0" w:tplc="583092C6">
      <w:start w:val="1"/>
      <w:numFmt w:val="bullet"/>
      <w:lvlText w:val="-"/>
      <w:lvlJc w:val="left"/>
      <w:pPr>
        <w:ind w:left="333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6">
    <w:nsid w:val="399A07EC"/>
    <w:multiLevelType w:val="hybridMultilevel"/>
    <w:tmpl w:val="2C1C8F60"/>
    <w:lvl w:ilvl="0" w:tplc="583092C6">
      <w:start w:val="1"/>
      <w:numFmt w:val="bullet"/>
      <w:lvlText w:val="-"/>
      <w:lvlJc w:val="left"/>
      <w:pPr>
        <w:ind w:left="297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7">
    <w:nsid w:val="419D60D6"/>
    <w:multiLevelType w:val="hybridMultilevel"/>
    <w:tmpl w:val="9E78F96C"/>
    <w:lvl w:ilvl="0" w:tplc="51EC4B74">
      <w:start w:val="1"/>
      <w:numFmt w:val="bullet"/>
      <w:lvlText w:val="–"/>
      <w:lvlJc w:val="left"/>
      <w:pPr>
        <w:ind w:left="2968" w:hanging="360"/>
      </w:pPr>
      <w:rPr>
        <w:rFonts w:ascii="ArialMT" w:hAnsi="ArialMT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8">
    <w:nsid w:val="44DD2243"/>
    <w:multiLevelType w:val="hybridMultilevel"/>
    <w:tmpl w:val="4F004CA8"/>
    <w:lvl w:ilvl="0" w:tplc="583092C6">
      <w:start w:val="1"/>
      <w:numFmt w:val="bullet"/>
      <w:lvlText w:val="-"/>
      <w:lvlJc w:val="left"/>
      <w:pPr>
        <w:ind w:left="3688" w:hanging="360"/>
      </w:pPr>
      <w:rPr>
        <w:rFonts w:ascii="Courier New" w:hAnsi="Courier New" w:hint="default"/>
      </w:rPr>
    </w:lvl>
    <w:lvl w:ilvl="1" w:tplc="040B0003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19">
    <w:nsid w:val="4563318A"/>
    <w:multiLevelType w:val="hybridMultilevel"/>
    <w:tmpl w:val="EBAA91C0"/>
    <w:lvl w:ilvl="0" w:tplc="B5BEE536">
      <w:start w:val="1"/>
      <w:numFmt w:val="bullet"/>
      <w:lvlText w:val="–"/>
      <w:lvlJc w:val="left"/>
      <w:pPr>
        <w:tabs>
          <w:tab w:val="num" w:pos="2968"/>
        </w:tabs>
        <w:ind w:left="2968" w:hanging="360"/>
      </w:pPr>
      <w:rPr>
        <w:rFonts w:ascii="Arial" w:hAnsi="Arial" w:cs="Times New Roman" w:hint="default"/>
        <w:vertAlign w:val="baseline"/>
      </w:rPr>
    </w:lvl>
    <w:lvl w:ilvl="1" w:tplc="040B000F">
      <w:start w:val="1"/>
      <w:numFmt w:val="decimal"/>
      <w:lvlText w:val="%2."/>
      <w:lvlJc w:val="left"/>
      <w:pPr>
        <w:tabs>
          <w:tab w:val="num" w:pos="4048"/>
        </w:tabs>
        <w:ind w:left="4048" w:hanging="360"/>
      </w:pPr>
      <w:rPr>
        <w:vertAlign w:val="baseline"/>
      </w:rPr>
    </w:lvl>
    <w:lvl w:ilvl="2" w:tplc="0156B37C">
      <w:start w:val="1"/>
      <w:numFmt w:val="decimal"/>
      <w:lvlText w:val="%3)"/>
      <w:lvlJc w:val="left"/>
      <w:pPr>
        <w:tabs>
          <w:tab w:val="num" w:pos="4768"/>
        </w:tabs>
        <w:ind w:left="4768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D106E0"/>
    <w:multiLevelType w:val="hybridMultilevel"/>
    <w:tmpl w:val="CEEA7692"/>
    <w:lvl w:ilvl="0" w:tplc="51EC4B74">
      <w:start w:val="1"/>
      <w:numFmt w:val="bullet"/>
      <w:lvlText w:val="–"/>
      <w:lvlJc w:val="left"/>
      <w:pPr>
        <w:ind w:left="2968" w:hanging="360"/>
      </w:pPr>
      <w:rPr>
        <w:rFonts w:ascii="ArialMT" w:hAnsi="ArialMT" w:hint="default"/>
      </w:rPr>
    </w:lvl>
    <w:lvl w:ilvl="1" w:tplc="A57ABB1A">
      <w:start w:val="1"/>
      <w:numFmt w:val="bullet"/>
      <w:lvlText w:val=""/>
      <w:lvlJc w:val="left"/>
      <w:pPr>
        <w:ind w:left="3688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1">
    <w:nsid w:val="48EB20CD"/>
    <w:multiLevelType w:val="hybridMultilevel"/>
    <w:tmpl w:val="0D3ABB04"/>
    <w:lvl w:ilvl="0" w:tplc="583092C6">
      <w:start w:val="1"/>
      <w:numFmt w:val="bullet"/>
      <w:lvlText w:val="-"/>
      <w:lvlJc w:val="left"/>
      <w:pPr>
        <w:ind w:left="2968" w:hanging="360"/>
      </w:pPr>
      <w:rPr>
        <w:rFonts w:ascii="Courier New" w:hAnsi="Courier New" w:cs="Times New Roman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B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B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B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A4A3F2D"/>
    <w:multiLevelType w:val="hybridMultilevel"/>
    <w:tmpl w:val="E25A3D94"/>
    <w:lvl w:ilvl="0" w:tplc="583092C6">
      <w:start w:val="1"/>
      <w:numFmt w:val="bullet"/>
      <w:lvlText w:val="-"/>
      <w:lvlJc w:val="left"/>
      <w:pPr>
        <w:ind w:left="3328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3">
    <w:nsid w:val="530705C1"/>
    <w:multiLevelType w:val="hybridMultilevel"/>
    <w:tmpl w:val="074C3AC0"/>
    <w:lvl w:ilvl="0" w:tplc="583092C6">
      <w:start w:val="1"/>
      <w:numFmt w:val="bullet"/>
      <w:lvlText w:val="-"/>
      <w:lvlJc w:val="left"/>
      <w:pPr>
        <w:ind w:left="2968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4">
    <w:nsid w:val="549E09DF"/>
    <w:multiLevelType w:val="hybridMultilevel"/>
    <w:tmpl w:val="DA90414C"/>
    <w:lvl w:ilvl="0" w:tplc="B5BEE53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vertAlign w:val="baseline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931AE2"/>
    <w:multiLevelType w:val="hybridMultilevel"/>
    <w:tmpl w:val="277E7D18"/>
    <w:lvl w:ilvl="0" w:tplc="E67CBD10">
      <w:start w:val="1"/>
      <w:numFmt w:val="decimal"/>
      <w:lvlText w:val="(%1)"/>
      <w:lvlJc w:val="left"/>
      <w:pPr>
        <w:ind w:left="297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6">
    <w:nsid w:val="5AC63123"/>
    <w:multiLevelType w:val="hybridMultilevel"/>
    <w:tmpl w:val="6B925836"/>
    <w:lvl w:ilvl="0" w:tplc="583092C6">
      <w:start w:val="1"/>
      <w:numFmt w:val="bullet"/>
      <w:lvlText w:val="-"/>
      <w:lvlJc w:val="left"/>
      <w:pPr>
        <w:ind w:left="3328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7">
    <w:nsid w:val="5D3922C9"/>
    <w:multiLevelType w:val="hybridMultilevel"/>
    <w:tmpl w:val="66C879E6"/>
    <w:lvl w:ilvl="0" w:tplc="51EC4B74">
      <w:start w:val="1"/>
      <w:numFmt w:val="bullet"/>
      <w:lvlText w:val="–"/>
      <w:lvlJc w:val="left"/>
      <w:pPr>
        <w:ind w:left="2968" w:hanging="360"/>
      </w:pPr>
      <w:rPr>
        <w:rFonts w:ascii="ArialMT" w:hAnsi="ArialMT" w:hint="default"/>
      </w:rPr>
    </w:lvl>
    <w:lvl w:ilvl="1" w:tplc="51EC4B74">
      <w:start w:val="1"/>
      <w:numFmt w:val="bullet"/>
      <w:lvlText w:val="–"/>
      <w:lvlJc w:val="left"/>
      <w:pPr>
        <w:ind w:left="3688" w:hanging="360"/>
      </w:pPr>
      <w:rPr>
        <w:rFonts w:ascii="ArialMT" w:hAnsi="ArialMT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8">
    <w:nsid w:val="5FC66B2E"/>
    <w:multiLevelType w:val="hybridMultilevel"/>
    <w:tmpl w:val="2A60058E"/>
    <w:lvl w:ilvl="0" w:tplc="A57ABB1A">
      <w:start w:val="1"/>
      <w:numFmt w:val="bullet"/>
      <w:lvlText w:val="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9">
    <w:nsid w:val="673536B6"/>
    <w:multiLevelType w:val="hybridMultilevel"/>
    <w:tmpl w:val="27D4521C"/>
    <w:lvl w:ilvl="0" w:tplc="583092C6">
      <w:start w:val="1"/>
      <w:numFmt w:val="bullet"/>
      <w:lvlText w:val="-"/>
      <w:lvlJc w:val="left"/>
      <w:pPr>
        <w:ind w:left="2968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0">
    <w:nsid w:val="6AFD330F"/>
    <w:multiLevelType w:val="hybridMultilevel"/>
    <w:tmpl w:val="012A0AC4"/>
    <w:lvl w:ilvl="0" w:tplc="A57ABB1A">
      <w:start w:val="1"/>
      <w:numFmt w:val="bullet"/>
      <w:lvlText w:val=""/>
      <w:lvlJc w:val="left"/>
      <w:pPr>
        <w:ind w:left="2968" w:hanging="360"/>
      </w:pPr>
      <w:rPr>
        <w:rFonts w:ascii="Symbol" w:hAnsi="Symbol" w:hint="default"/>
      </w:rPr>
    </w:lvl>
    <w:lvl w:ilvl="1" w:tplc="A57ABB1A">
      <w:start w:val="1"/>
      <w:numFmt w:val="bullet"/>
      <w:lvlText w:val=""/>
      <w:lvlJc w:val="left"/>
      <w:pPr>
        <w:ind w:left="3688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1">
    <w:nsid w:val="6BA978EF"/>
    <w:multiLevelType w:val="hybridMultilevel"/>
    <w:tmpl w:val="70EEE62A"/>
    <w:lvl w:ilvl="0" w:tplc="51EC4B74">
      <w:start w:val="1"/>
      <w:numFmt w:val="bullet"/>
      <w:lvlText w:val="–"/>
      <w:lvlJc w:val="left"/>
      <w:pPr>
        <w:ind w:left="2968" w:hanging="360"/>
      </w:pPr>
      <w:rPr>
        <w:rFonts w:ascii="ArialMT" w:hAnsi="ArialMT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2">
    <w:nsid w:val="6D6D4E71"/>
    <w:multiLevelType w:val="hybridMultilevel"/>
    <w:tmpl w:val="33ACAADE"/>
    <w:lvl w:ilvl="0" w:tplc="583092C6">
      <w:start w:val="1"/>
      <w:numFmt w:val="bullet"/>
      <w:lvlText w:val="-"/>
      <w:lvlJc w:val="left"/>
      <w:pPr>
        <w:ind w:left="3328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3">
    <w:nsid w:val="6E6C02E2"/>
    <w:multiLevelType w:val="hybridMultilevel"/>
    <w:tmpl w:val="74626D9A"/>
    <w:lvl w:ilvl="0" w:tplc="E67CBD10">
      <w:start w:val="1"/>
      <w:numFmt w:val="decimal"/>
      <w:lvlText w:val="(%1)"/>
      <w:lvlJc w:val="left"/>
      <w:pPr>
        <w:ind w:left="297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4">
    <w:nsid w:val="703D206A"/>
    <w:multiLevelType w:val="hybridMultilevel"/>
    <w:tmpl w:val="A386F30A"/>
    <w:lvl w:ilvl="0" w:tplc="E4B2FDD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092C6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F05A86"/>
    <w:multiLevelType w:val="hybridMultilevel"/>
    <w:tmpl w:val="FBFEFDC8"/>
    <w:lvl w:ilvl="0" w:tplc="583092C6">
      <w:start w:val="1"/>
      <w:numFmt w:val="bullet"/>
      <w:lvlText w:val="-"/>
      <w:lvlJc w:val="left"/>
      <w:pPr>
        <w:ind w:left="2970" w:hanging="360"/>
      </w:pPr>
      <w:rPr>
        <w:rFonts w:ascii="Courier New" w:hAnsi="Courier New" w:hint="default"/>
      </w:rPr>
    </w:lvl>
    <w:lvl w:ilvl="1" w:tplc="040B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6">
    <w:nsid w:val="79E10591"/>
    <w:multiLevelType w:val="multilevel"/>
    <w:tmpl w:val="FED03D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7"/>
  </w:num>
  <w:num w:numId="5">
    <w:abstractNumId w:val="14"/>
  </w:num>
  <w:num w:numId="6">
    <w:abstractNumId w:val="31"/>
  </w:num>
  <w:num w:numId="7">
    <w:abstractNumId w:val="11"/>
  </w:num>
  <w:num w:numId="8">
    <w:abstractNumId w:val="27"/>
  </w:num>
  <w:num w:numId="9">
    <w:abstractNumId w:val="12"/>
  </w:num>
  <w:num w:numId="10">
    <w:abstractNumId w:val="10"/>
  </w:num>
  <w:num w:numId="11">
    <w:abstractNumId w:val="22"/>
  </w:num>
  <w:num w:numId="12">
    <w:abstractNumId w:val="26"/>
  </w:num>
  <w:num w:numId="13">
    <w:abstractNumId w:val="15"/>
  </w:num>
  <w:num w:numId="14">
    <w:abstractNumId w:val="34"/>
  </w:num>
  <w:num w:numId="15">
    <w:abstractNumId w:val="18"/>
  </w:num>
  <w:num w:numId="16">
    <w:abstractNumId w:val="28"/>
  </w:num>
  <w:num w:numId="17">
    <w:abstractNumId w:val="36"/>
  </w:num>
  <w:num w:numId="18">
    <w:abstractNumId w:val="4"/>
  </w:num>
  <w:num w:numId="19">
    <w:abstractNumId w:val="20"/>
  </w:num>
  <w:num w:numId="20">
    <w:abstractNumId w:val="30"/>
  </w:num>
  <w:num w:numId="21">
    <w:abstractNumId w:val="3"/>
  </w:num>
  <w:num w:numId="22">
    <w:abstractNumId w:val="6"/>
  </w:num>
  <w:num w:numId="23">
    <w:abstractNumId w:val="33"/>
  </w:num>
  <w:num w:numId="24">
    <w:abstractNumId w:val="7"/>
  </w:num>
  <w:num w:numId="25">
    <w:abstractNumId w:val="25"/>
  </w:num>
  <w:num w:numId="26">
    <w:abstractNumId w:val="35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2"/>
  </w:num>
  <w:num w:numId="30">
    <w:abstractNumId w:val="16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3"/>
  </w:num>
  <w:num w:numId="35">
    <w:abstractNumId w:val="2"/>
  </w:num>
  <w:num w:numId="36">
    <w:abstractNumId w:val="9"/>
  </w:num>
  <w:num w:numId="37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BB"/>
    <w:rsid w:val="000004A9"/>
    <w:rsid w:val="000004C1"/>
    <w:rsid w:val="00000D3A"/>
    <w:rsid w:val="0000168C"/>
    <w:rsid w:val="00002590"/>
    <w:rsid w:val="0000267F"/>
    <w:rsid w:val="00002832"/>
    <w:rsid w:val="00002936"/>
    <w:rsid w:val="00003ABE"/>
    <w:rsid w:val="00004AA0"/>
    <w:rsid w:val="00005064"/>
    <w:rsid w:val="00006010"/>
    <w:rsid w:val="00006591"/>
    <w:rsid w:val="000076B5"/>
    <w:rsid w:val="00007AC0"/>
    <w:rsid w:val="00007F05"/>
    <w:rsid w:val="0001012D"/>
    <w:rsid w:val="00010324"/>
    <w:rsid w:val="000107D5"/>
    <w:rsid w:val="00011831"/>
    <w:rsid w:val="0001250A"/>
    <w:rsid w:val="00013C69"/>
    <w:rsid w:val="00016073"/>
    <w:rsid w:val="00016578"/>
    <w:rsid w:val="00017770"/>
    <w:rsid w:val="00017CFB"/>
    <w:rsid w:val="000206E1"/>
    <w:rsid w:val="000210D0"/>
    <w:rsid w:val="0002142B"/>
    <w:rsid w:val="00021854"/>
    <w:rsid w:val="00021A0B"/>
    <w:rsid w:val="0002298F"/>
    <w:rsid w:val="00025F13"/>
    <w:rsid w:val="00026973"/>
    <w:rsid w:val="0002752E"/>
    <w:rsid w:val="00027A92"/>
    <w:rsid w:val="00027BD0"/>
    <w:rsid w:val="00027D72"/>
    <w:rsid w:val="00027D95"/>
    <w:rsid w:val="0003051C"/>
    <w:rsid w:val="0003088F"/>
    <w:rsid w:val="00030C53"/>
    <w:rsid w:val="000313AC"/>
    <w:rsid w:val="0003188C"/>
    <w:rsid w:val="00031E97"/>
    <w:rsid w:val="00031F80"/>
    <w:rsid w:val="00032283"/>
    <w:rsid w:val="0003292A"/>
    <w:rsid w:val="00032A91"/>
    <w:rsid w:val="00032C78"/>
    <w:rsid w:val="00033094"/>
    <w:rsid w:val="0003335B"/>
    <w:rsid w:val="000334DA"/>
    <w:rsid w:val="000335A7"/>
    <w:rsid w:val="00035371"/>
    <w:rsid w:val="00037708"/>
    <w:rsid w:val="00037DA4"/>
    <w:rsid w:val="00041283"/>
    <w:rsid w:val="0004172F"/>
    <w:rsid w:val="00041F57"/>
    <w:rsid w:val="00042A5E"/>
    <w:rsid w:val="00042AD7"/>
    <w:rsid w:val="00043003"/>
    <w:rsid w:val="000433AD"/>
    <w:rsid w:val="0004343B"/>
    <w:rsid w:val="000434BE"/>
    <w:rsid w:val="00043897"/>
    <w:rsid w:val="0004417F"/>
    <w:rsid w:val="00044814"/>
    <w:rsid w:val="00044963"/>
    <w:rsid w:val="000449C7"/>
    <w:rsid w:val="00046344"/>
    <w:rsid w:val="0004655E"/>
    <w:rsid w:val="00046594"/>
    <w:rsid w:val="000468E9"/>
    <w:rsid w:val="00046CDC"/>
    <w:rsid w:val="00046D1E"/>
    <w:rsid w:val="00047121"/>
    <w:rsid w:val="00047489"/>
    <w:rsid w:val="00051F96"/>
    <w:rsid w:val="0005292C"/>
    <w:rsid w:val="00053DF5"/>
    <w:rsid w:val="000542BA"/>
    <w:rsid w:val="000545D2"/>
    <w:rsid w:val="00054B1C"/>
    <w:rsid w:val="00055BF6"/>
    <w:rsid w:val="00055DCB"/>
    <w:rsid w:val="0005633F"/>
    <w:rsid w:val="000564B2"/>
    <w:rsid w:val="00056701"/>
    <w:rsid w:val="000606ED"/>
    <w:rsid w:val="0006093C"/>
    <w:rsid w:val="00061AB9"/>
    <w:rsid w:val="000628A5"/>
    <w:rsid w:val="00063013"/>
    <w:rsid w:val="000635AF"/>
    <w:rsid w:val="00063A4E"/>
    <w:rsid w:val="00063DD7"/>
    <w:rsid w:val="00065659"/>
    <w:rsid w:val="00065FAA"/>
    <w:rsid w:val="000660C0"/>
    <w:rsid w:val="00066763"/>
    <w:rsid w:val="00066AD9"/>
    <w:rsid w:val="00066B75"/>
    <w:rsid w:val="00070883"/>
    <w:rsid w:val="00071086"/>
    <w:rsid w:val="0007117F"/>
    <w:rsid w:val="00071313"/>
    <w:rsid w:val="000713B5"/>
    <w:rsid w:val="000720B3"/>
    <w:rsid w:val="000720FB"/>
    <w:rsid w:val="000723FB"/>
    <w:rsid w:val="00072519"/>
    <w:rsid w:val="000726BA"/>
    <w:rsid w:val="00072FED"/>
    <w:rsid w:val="000733CC"/>
    <w:rsid w:val="00073674"/>
    <w:rsid w:val="00073AF1"/>
    <w:rsid w:val="00073F37"/>
    <w:rsid w:val="0007403C"/>
    <w:rsid w:val="0007460E"/>
    <w:rsid w:val="00074AF3"/>
    <w:rsid w:val="00075201"/>
    <w:rsid w:val="00075469"/>
    <w:rsid w:val="00077346"/>
    <w:rsid w:val="000801B5"/>
    <w:rsid w:val="0008054E"/>
    <w:rsid w:val="000808AF"/>
    <w:rsid w:val="00080905"/>
    <w:rsid w:val="0008216E"/>
    <w:rsid w:val="0008252C"/>
    <w:rsid w:val="00083341"/>
    <w:rsid w:val="00083365"/>
    <w:rsid w:val="00085988"/>
    <w:rsid w:val="00085EEE"/>
    <w:rsid w:val="00086764"/>
    <w:rsid w:val="00086A03"/>
    <w:rsid w:val="00086B80"/>
    <w:rsid w:val="00086C35"/>
    <w:rsid w:val="000871DA"/>
    <w:rsid w:val="000874DA"/>
    <w:rsid w:val="000900D5"/>
    <w:rsid w:val="00090553"/>
    <w:rsid w:val="00090C3B"/>
    <w:rsid w:val="00090EA0"/>
    <w:rsid w:val="000915B6"/>
    <w:rsid w:val="00092D85"/>
    <w:rsid w:val="00093351"/>
    <w:rsid w:val="00093370"/>
    <w:rsid w:val="000936E3"/>
    <w:rsid w:val="00093725"/>
    <w:rsid w:val="000943A1"/>
    <w:rsid w:val="00094AB8"/>
    <w:rsid w:val="00095ED7"/>
    <w:rsid w:val="000967B8"/>
    <w:rsid w:val="00096829"/>
    <w:rsid w:val="0009710D"/>
    <w:rsid w:val="000975BD"/>
    <w:rsid w:val="00097DCC"/>
    <w:rsid w:val="000A000A"/>
    <w:rsid w:val="000A03F2"/>
    <w:rsid w:val="000A0BE5"/>
    <w:rsid w:val="000A1AA3"/>
    <w:rsid w:val="000A1C67"/>
    <w:rsid w:val="000A2599"/>
    <w:rsid w:val="000A2800"/>
    <w:rsid w:val="000A3567"/>
    <w:rsid w:val="000A3A15"/>
    <w:rsid w:val="000A4B73"/>
    <w:rsid w:val="000A4F9C"/>
    <w:rsid w:val="000A5C56"/>
    <w:rsid w:val="000B01B6"/>
    <w:rsid w:val="000B031E"/>
    <w:rsid w:val="000B0704"/>
    <w:rsid w:val="000B0C1C"/>
    <w:rsid w:val="000B3BF8"/>
    <w:rsid w:val="000B5827"/>
    <w:rsid w:val="000B5EEF"/>
    <w:rsid w:val="000B64AB"/>
    <w:rsid w:val="000B7051"/>
    <w:rsid w:val="000B70DF"/>
    <w:rsid w:val="000B7A6C"/>
    <w:rsid w:val="000C0241"/>
    <w:rsid w:val="000C0CEB"/>
    <w:rsid w:val="000C2BBD"/>
    <w:rsid w:val="000C3027"/>
    <w:rsid w:val="000C3159"/>
    <w:rsid w:val="000C377B"/>
    <w:rsid w:val="000C38EC"/>
    <w:rsid w:val="000C3E55"/>
    <w:rsid w:val="000C46FE"/>
    <w:rsid w:val="000C4A38"/>
    <w:rsid w:val="000C4F28"/>
    <w:rsid w:val="000C646C"/>
    <w:rsid w:val="000C72FC"/>
    <w:rsid w:val="000C7EC8"/>
    <w:rsid w:val="000D0164"/>
    <w:rsid w:val="000D08CB"/>
    <w:rsid w:val="000D1058"/>
    <w:rsid w:val="000D12E6"/>
    <w:rsid w:val="000D1445"/>
    <w:rsid w:val="000D1D7A"/>
    <w:rsid w:val="000D3B13"/>
    <w:rsid w:val="000D3E22"/>
    <w:rsid w:val="000D4293"/>
    <w:rsid w:val="000D5003"/>
    <w:rsid w:val="000D5E7E"/>
    <w:rsid w:val="000D6CCB"/>
    <w:rsid w:val="000D74FE"/>
    <w:rsid w:val="000D7731"/>
    <w:rsid w:val="000D79B1"/>
    <w:rsid w:val="000E0381"/>
    <w:rsid w:val="000E0BFE"/>
    <w:rsid w:val="000E197F"/>
    <w:rsid w:val="000E1E0F"/>
    <w:rsid w:val="000E1EE4"/>
    <w:rsid w:val="000E293F"/>
    <w:rsid w:val="000E34AB"/>
    <w:rsid w:val="000E3603"/>
    <w:rsid w:val="000E3B97"/>
    <w:rsid w:val="000E4EA3"/>
    <w:rsid w:val="000E4FEA"/>
    <w:rsid w:val="000E540B"/>
    <w:rsid w:val="000E5671"/>
    <w:rsid w:val="000E5A63"/>
    <w:rsid w:val="000E5AD0"/>
    <w:rsid w:val="000E7B73"/>
    <w:rsid w:val="000E7C67"/>
    <w:rsid w:val="000F123D"/>
    <w:rsid w:val="000F28E6"/>
    <w:rsid w:val="000F3A4B"/>
    <w:rsid w:val="000F3EAF"/>
    <w:rsid w:val="000F3EE1"/>
    <w:rsid w:val="000F471F"/>
    <w:rsid w:val="000F5364"/>
    <w:rsid w:val="000F5457"/>
    <w:rsid w:val="000F5DF0"/>
    <w:rsid w:val="000F65C4"/>
    <w:rsid w:val="00100180"/>
    <w:rsid w:val="00101E90"/>
    <w:rsid w:val="0010312B"/>
    <w:rsid w:val="00103136"/>
    <w:rsid w:val="00103627"/>
    <w:rsid w:val="0010377E"/>
    <w:rsid w:val="00103BC1"/>
    <w:rsid w:val="0010460F"/>
    <w:rsid w:val="0010485F"/>
    <w:rsid w:val="0010508D"/>
    <w:rsid w:val="001052BF"/>
    <w:rsid w:val="00106627"/>
    <w:rsid w:val="00110B34"/>
    <w:rsid w:val="00110CD3"/>
    <w:rsid w:val="0011139B"/>
    <w:rsid w:val="0011149D"/>
    <w:rsid w:val="001119B3"/>
    <w:rsid w:val="00111FB3"/>
    <w:rsid w:val="0011282C"/>
    <w:rsid w:val="00112C56"/>
    <w:rsid w:val="00113AF7"/>
    <w:rsid w:val="001142CC"/>
    <w:rsid w:val="00114776"/>
    <w:rsid w:val="001149D4"/>
    <w:rsid w:val="00114A5E"/>
    <w:rsid w:val="00114F3E"/>
    <w:rsid w:val="00115249"/>
    <w:rsid w:val="001153D3"/>
    <w:rsid w:val="001160E2"/>
    <w:rsid w:val="00116377"/>
    <w:rsid w:val="0011661A"/>
    <w:rsid w:val="00116B24"/>
    <w:rsid w:val="0011772E"/>
    <w:rsid w:val="00121988"/>
    <w:rsid w:val="00121B9F"/>
    <w:rsid w:val="00121BFF"/>
    <w:rsid w:val="00121F00"/>
    <w:rsid w:val="001249D7"/>
    <w:rsid w:val="0012514C"/>
    <w:rsid w:val="001257F1"/>
    <w:rsid w:val="00125C08"/>
    <w:rsid w:val="0012756D"/>
    <w:rsid w:val="001277D1"/>
    <w:rsid w:val="00127BAD"/>
    <w:rsid w:val="001301D0"/>
    <w:rsid w:val="00130356"/>
    <w:rsid w:val="001307CC"/>
    <w:rsid w:val="00130E7E"/>
    <w:rsid w:val="00132E6A"/>
    <w:rsid w:val="0013380C"/>
    <w:rsid w:val="001339F3"/>
    <w:rsid w:val="00133ADD"/>
    <w:rsid w:val="00133F8A"/>
    <w:rsid w:val="00134061"/>
    <w:rsid w:val="00134E0A"/>
    <w:rsid w:val="00135061"/>
    <w:rsid w:val="001350B2"/>
    <w:rsid w:val="00136531"/>
    <w:rsid w:val="001378C5"/>
    <w:rsid w:val="00140388"/>
    <w:rsid w:val="00141327"/>
    <w:rsid w:val="00141444"/>
    <w:rsid w:val="0014166C"/>
    <w:rsid w:val="00141F99"/>
    <w:rsid w:val="0014275B"/>
    <w:rsid w:val="001429BB"/>
    <w:rsid w:val="00142C1B"/>
    <w:rsid w:val="00143B77"/>
    <w:rsid w:val="00143C5B"/>
    <w:rsid w:val="0014441C"/>
    <w:rsid w:val="00144D11"/>
    <w:rsid w:val="00144F4C"/>
    <w:rsid w:val="00146242"/>
    <w:rsid w:val="00146C80"/>
    <w:rsid w:val="00147672"/>
    <w:rsid w:val="00147FF8"/>
    <w:rsid w:val="00150F85"/>
    <w:rsid w:val="00151758"/>
    <w:rsid w:val="00151DCE"/>
    <w:rsid w:val="001523A9"/>
    <w:rsid w:val="00153846"/>
    <w:rsid w:val="001545AA"/>
    <w:rsid w:val="001548B7"/>
    <w:rsid w:val="0015653C"/>
    <w:rsid w:val="0015655D"/>
    <w:rsid w:val="001576C5"/>
    <w:rsid w:val="001603FF"/>
    <w:rsid w:val="0016196D"/>
    <w:rsid w:val="00161ED1"/>
    <w:rsid w:val="001621B7"/>
    <w:rsid w:val="001624D0"/>
    <w:rsid w:val="00162F7D"/>
    <w:rsid w:val="0016313B"/>
    <w:rsid w:val="001631AD"/>
    <w:rsid w:val="00163A66"/>
    <w:rsid w:val="00164064"/>
    <w:rsid w:val="001640E9"/>
    <w:rsid w:val="001646B4"/>
    <w:rsid w:val="00164B1F"/>
    <w:rsid w:val="001652D6"/>
    <w:rsid w:val="00166C8F"/>
    <w:rsid w:val="00167686"/>
    <w:rsid w:val="00167730"/>
    <w:rsid w:val="001677D2"/>
    <w:rsid w:val="00167916"/>
    <w:rsid w:val="00170A72"/>
    <w:rsid w:val="00170B50"/>
    <w:rsid w:val="0017151C"/>
    <w:rsid w:val="00171E3A"/>
    <w:rsid w:val="0017383D"/>
    <w:rsid w:val="00173ABD"/>
    <w:rsid w:val="001742C8"/>
    <w:rsid w:val="00174EFE"/>
    <w:rsid w:val="00174F87"/>
    <w:rsid w:val="0017514F"/>
    <w:rsid w:val="0017567E"/>
    <w:rsid w:val="00177044"/>
    <w:rsid w:val="00177C57"/>
    <w:rsid w:val="00180376"/>
    <w:rsid w:val="00180E22"/>
    <w:rsid w:val="00180E8C"/>
    <w:rsid w:val="001813AA"/>
    <w:rsid w:val="00181691"/>
    <w:rsid w:val="001827A7"/>
    <w:rsid w:val="00182BEC"/>
    <w:rsid w:val="001841F3"/>
    <w:rsid w:val="00184E8F"/>
    <w:rsid w:val="001851F7"/>
    <w:rsid w:val="0018533C"/>
    <w:rsid w:val="001866DA"/>
    <w:rsid w:val="00187B64"/>
    <w:rsid w:val="00187C40"/>
    <w:rsid w:val="00190119"/>
    <w:rsid w:val="0019086B"/>
    <w:rsid w:val="00190ADC"/>
    <w:rsid w:val="0019106B"/>
    <w:rsid w:val="0019279A"/>
    <w:rsid w:val="001928ED"/>
    <w:rsid w:val="00192D0E"/>
    <w:rsid w:val="00193187"/>
    <w:rsid w:val="00193C46"/>
    <w:rsid w:val="0019443E"/>
    <w:rsid w:val="001946F9"/>
    <w:rsid w:val="0019485B"/>
    <w:rsid w:val="00194C25"/>
    <w:rsid w:val="00195442"/>
    <w:rsid w:val="001957FA"/>
    <w:rsid w:val="0019670D"/>
    <w:rsid w:val="00197562"/>
    <w:rsid w:val="001A0A1C"/>
    <w:rsid w:val="001A17E9"/>
    <w:rsid w:val="001A1839"/>
    <w:rsid w:val="001A1A0F"/>
    <w:rsid w:val="001A1FD7"/>
    <w:rsid w:val="001A22BC"/>
    <w:rsid w:val="001A27CB"/>
    <w:rsid w:val="001A332B"/>
    <w:rsid w:val="001A36E8"/>
    <w:rsid w:val="001A3CA4"/>
    <w:rsid w:val="001A436D"/>
    <w:rsid w:val="001A436F"/>
    <w:rsid w:val="001A69F1"/>
    <w:rsid w:val="001A7E91"/>
    <w:rsid w:val="001B0C33"/>
    <w:rsid w:val="001B1940"/>
    <w:rsid w:val="001B1F09"/>
    <w:rsid w:val="001B1FAC"/>
    <w:rsid w:val="001B2AA9"/>
    <w:rsid w:val="001B368E"/>
    <w:rsid w:val="001B39A5"/>
    <w:rsid w:val="001B3C51"/>
    <w:rsid w:val="001B3C6E"/>
    <w:rsid w:val="001B4371"/>
    <w:rsid w:val="001B6268"/>
    <w:rsid w:val="001B68CB"/>
    <w:rsid w:val="001B7855"/>
    <w:rsid w:val="001B7A46"/>
    <w:rsid w:val="001B7C28"/>
    <w:rsid w:val="001B7D07"/>
    <w:rsid w:val="001B7E7D"/>
    <w:rsid w:val="001B7EDA"/>
    <w:rsid w:val="001C0189"/>
    <w:rsid w:val="001C03AE"/>
    <w:rsid w:val="001C04BA"/>
    <w:rsid w:val="001C08A2"/>
    <w:rsid w:val="001C290D"/>
    <w:rsid w:val="001C3B8F"/>
    <w:rsid w:val="001C4D75"/>
    <w:rsid w:val="001C54A3"/>
    <w:rsid w:val="001C5D5F"/>
    <w:rsid w:val="001C6B70"/>
    <w:rsid w:val="001C6E68"/>
    <w:rsid w:val="001C6FBB"/>
    <w:rsid w:val="001C7251"/>
    <w:rsid w:val="001C7C65"/>
    <w:rsid w:val="001C7C78"/>
    <w:rsid w:val="001D0410"/>
    <w:rsid w:val="001D08C0"/>
    <w:rsid w:val="001D179D"/>
    <w:rsid w:val="001D237E"/>
    <w:rsid w:val="001D5B29"/>
    <w:rsid w:val="001D5C00"/>
    <w:rsid w:val="001D6553"/>
    <w:rsid w:val="001D6AD0"/>
    <w:rsid w:val="001D7042"/>
    <w:rsid w:val="001D74B6"/>
    <w:rsid w:val="001E0321"/>
    <w:rsid w:val="001E0A46"/>
    <w:rsid w:val="001E10BA"/>
    <w:rsid w:val="001E1312"/>
    <w:rsid w:val="001E337B"/>
    <w:rsid w:val="001E3855"/>
    <w:rsid w:val="001E3BDF"/>
    <w:rsid w:val="001E4EF8"/>
    <w:rsid w:val="001E4F50"/>
    <w:rsid w:val="001E5A93"/>
    <w:rsid w:val="001E657A"/>
    <w:rsid w:val="001E658A"/>
    <w:rsid w:val="001E6EBB"/>
    <w:rsid w:val="001E74EC"/>
    <w:rsid w:val="001E7688"/>
    <w:rsid w:val="001E78D1"/>
    <w:rsid w:val="001E7EB9"/>
    <w:rsid w:val="001F1164"/>
    <w:rsid w:val="001F295B"/>
    <w:rsid w:val="001F30E8"/>
    <w:rsid w:val="001F3690"/>
    <w:rsid w:val="001F4140"/>
    <w:rsid w:val="001F4E82"/>
    <w:rsid w:val="001F59DA"/>
    <w:rsid w:val="001F5DA2"/>
    <w:rsid w:val="001F6578"/>
    <w:rsid w:val="00200219"/>
    <w:rsid w:val="00200528"/>
    <w:rsid w:val="0020110D"/>
    <w:rsid w:val="002013DD"/>
    <w:rsid w:val="002015A3"/>
    <w:rsid w:val="0020367E"/>
    <w:rsid w:val="0020447F"/>
    <w:rsid w:val="00204843"/>
    <w:rsid w:val="00205027"/>
    <w:rsid w:val="002055B6"/>
    <w:rsid w:val="00205880"/>
    <w:rsid w:val="00205A88"/>
    <w:rsid w:val="00205C6A"/>
    <w:rsid w:val="00206628"/>
    <w:rsid w:val="0020678A"/>
    <w:rsid w:val="002067EA"/>
    <w:rsid w:val="0020684D"/>
    <w:rsid w:val="00206A6B"/>
    <w:rsid w:val="00206BF4"/>
    <w:rsid w:val="00206F8F"/>
    <w:rsid w:val="0020776B"/>
    <w:rsid w:val="002108B5"/>
    <w:rsid w:val="00211FF0"/>
    <w:rsid w:val="002123C4"/>
    <w:rsid w:val="00213FEB"/>
    <w:rsid w:val="002140EE"/>
    <w:rsid w:val="0021435C"/>
    <w:rsid w:val="00215E16"/>
    <w:rsid w:val="00216397"/>
    <w:rsid w:val="002166E5"/>
    <w:rsid w:val="002170AD"/>
    <w:rsid w:val="002172DB"/>
    <w:rsid w:val="00217CE3"/>
    <w:rsid w:val="002202B8"/>
    <w:rsid w:val="00220B9A"/>
    <w:rsid w:val="0022108B"/>
    <w:rsid w:val="00221241"/>
    <w:rsid w:val="00221242"/>
    <w:rsid w:val="002213A7"/>
    <w:rsid w:val="00221DB1"/>
    <w:rsid w:val="00221F47"/>
    <w:rsid w:val="00223BD6"/>
    <w:rsid w:val="0022438E"/>
    <w:rsid w:val="00224E0E"/>
    <w:rsid w:val="00225056"/>
    <w:rsid w:val="00226216"/>
    <w:rsid w:val="002264F3"/>
    <w:rsid w:val="0022673F"/>
    <w:rsid w:val="00226E21"/>
    <w:rsid w:val="00227849"/>
    <w:rsid w:val="002303E6"/>
    <w:rsid w:val="00230D8D"/>
    <w:rsid w:val="00230DB4"/>
    <w:rsid w:val="0023146A"/>
    <w:rsid w:val="002318E6"/>
    <w:rsid w:val="00231C25"/>
    <w:rsid w:val="00232676"/>
    <w:rsid w:val="00233026"/>
    <w:rsid w:val="0023307C"/>
    <w:rsid w:val="002333B8"/>
    <w:rsid w:val="002338D5"/>
    <w:rsid w:val="00233C01"/>
    <w:rsid w:val="002343E2"/>
    <w:rsid w:val="002353B9"/>
    <w:rsid w:val="00236487"/>
    <w:rsid w:val="00237B34"/>
    <w:rsid w:val="00237E19"/>
    <w:rsid w:val="00240BB5"/>
    <w:rsid w:val="002413BC"/>
    <w:rsid w:val="0024151F"/>
    <w:rsid w:val="0024271D"/>
    <w:rsid w:val="00242A29"/>
    <w:rsid w:val="0024316C"/>
    <w:rsid w:val="00243414"/>
    <w:rsid w:val="002436C9"/>
    <w:rsid w:val="002447D5"/>
    <w:rsid w:val="00244BCE"/>
    <w:rsid w:val="002470CC"/>
    <w:rsid w:val="00247B02"/>
    <w:rsid w:val="00247BC7"/>
    <w:rsid w:val="00252CF8"/>
    <w:rsid w:val="002538FA"/>
    <w:rsid w:val="002552C5"/>
    <w:rsid w:val="00256A6A"/>
    <w:rsid w:val="00257E75"/>
    <w:rsid w:val="002618FD"/>
    <w:rsid w:val="00264441"/>
    <w:rsid w:val="00264517"/>
    <w:rsid w:val="00264789"/>
    <w:rsid w:val="0026566C"/>
    <w:rsid w:val="00265985"/>
    <w:rsid w:val="0026602B"/>
    <w:rsid w:val="0026614C"/>
    <w:rsid w:val="0026737B"/>
    <w:rsid w:val="002675CB"/>
    <w:rsid w:val="00267E88"/>
    <w:rsid w:val="002706C9"/>
    <w:rsid w:val="00270C48"/>
    <w:rsid w:val="00270DC6"/>
    <w:rsid w:val="002712FE"/>
    <w:rsid w:val="0027217E"/>
    <w:rsid w:val="00272479"/>
    <w:rsid w:val="00273095"/>
    <w:rsid w:val="0027485B"/>
    <w:rsid w:val="0027569C"/>
    <w:rsid w:val="002769B9"/>
    <w:rsid w:val="00276D88"/>
    <w:rsid w:val="00277B32"/>
    <w:rsid w:val="00277D88"/>
    <w:rsid w:val="002824F0"/>
    <w:rsid w:val="00282851"/>
    <w:rsid w:val="00283410"/>
    <w:rsid w:val="00283627"/>
    <w:rsid w:val="00283B56"/>
    <w:rsid w:val="00285986"/>
    <w:rsid w:val="00286431"/>
    <w:rsid w:val="00286FF6"/>
    <w:rsid w:val="002870BA"/>
    <w:rsid w:val="002872E2"/>
    <w:rsid w:val="00287DDD"/>
    <w:rsid w:val="00290184"/>
    <w:rsid w:val="00290405"/>
    <w:rsid w:val="00290C84"/>
    <w:rsid w:val="002913C7"/>
    <w:rsid w:val="00293F58"/>
    <w:rsid w:val="0029451C"/>
    <w:rsid w:val="00294D51"/>
    <w:rsid w:val="00295CCA"/>
    <w:rsid w:val="00297142"/>
    <w:rsid w:val="002972CD"/>
    <w:rsid w:val="002A02E8"/>
    <w:rsid w:val="002A02FF"/>
    <w:rsid w:val="002A037D"/>
    <w:rsid w:val="002A07B5"/>
    <w:rsid w:val="002A0F5C"/>
    <w:rsid w:val="002A11D6"/>
    <w:rsid w:val="002A13EE"/>
    <w:rsid w:val="002A1EA7"/>
    <w:rsid w:val="002A20C1"/>
    <w:rsid w:val="002A26A9"/>
    <w:rsid w:val="002A2AF8"/>
    <w:rsid w:val="002A2AFE"/>
    <w:rsid w:val="002A2CA1"/>
    <w:rsid w:val="002A3589"/>
    <w:rsid w:val="002A3736"/>
    <w:rsid w:val="002A378D"/>
    <w:rsid w:val="002A3C4E"/>
    <w:rsid w:val="002A3C9E"/>
    <w:rsid w:val="002A443D"/>
    <w:rsid w:val="002A5004"/>
    <w:rsid w:val="002A5469"/>
    <w:rsid w:val="002A59EB"/>
    <w:rsid w:val="002A6BA0"/>
    <w:rsid w:val="002A7071"/>
    <w:rsid w:val="002A7508"/>
    <w:rsid w:val="002A7702"/>
    <w:rsid w:val="002A771F"/>
    <w:rsid w:val="002A7E78"/>
    <w:rsid w:val="002B1577"/>
    <w:rsid w:val="002B2795"/>
    <w:rsid w:val="002B34E3"/>
    <w:rsid w:val="002B3D1E"/>
    <w:rsid w:val="002B45EE"/>
    <w:rsid w:val="002B586E"/>
    <w:rsid w:val="002B6207"/>
    <w:rsid w:val="002B6214"/>
    <w:rsid w:val="002B7532"/>
    <w:rsid w:val="002C0278"/>
    <w:rsid w:val="002C05F2"/>
    <w:rsid w:val="002C0796"/>
    <w:rsid w:val="002C11DD"/>
    <w:rsid w:val="002C1A91"/>
    <w:rsid w:val="002C20CC"/>
    <w:rsid w:val="002C26F1"/>
    <w:rsid w:val="002C2C90"/>
    <w:rsid w:val="002C2FFA"/>
    <w:rsid w:val="002C3834"/>
    <w:rsid w:val="002C4793"/>
    <w:rsid w:val="002C484D"/>
    <w:rsid w:val="002C4CBA"/>
    <w:rsid w:val="002C5FAB"/>
    <w:rsid w:val="002C636D"/>
    <w:rsid w:val="002C6372"/>
    <w:rsid w:val="002C6B59"/>
    <w:rsid w:val="002C6FBE"/>
    <w:rsid w:val="002C7F93"/>
    <w:rsid w:val="002D0817"/>
    <w:rsid w:val="002D0C48"/>
    <w:rsid w:val="002D10F2"/>
    <w:rsid w:val="002D14F4"/>
    <w:rsid w:val="002D1F20"/>
    <w:rsid w:val="002D207F"/>
    <w:rsid w:val="002D2F33"/>
    <w:rsid w:val="002D3F3C"/>
    <w:rsid w:val="002D4CF4"/>
    <w:rsid w:val="002D642B"/>
    <w:rsid w:val="002D6C6F"/>
    <w:rsid w:val="002D737E"/>
    <w:rsid w:val="002D7BBA"/>
    <w:rsid w:val="002E02F6"/>
    <w:rsid w:val="002E0548"/>
    <w:rsid w:val="002E12FF"/>
    <w:rsid w:val="002E1416"/>
    <w:rsid w:val="002E141C"/>
    <w:rsid w:val="002E2516"/>
    <w:rsid w:val="002E3888"/>
    <w:rsid w:val="002E3F65"/>
    <w:rsid w:val="002E4626"/>
    <w:rsid w:val="002E4C5C"/>
    <w:rsid w:val="002E51A9"/>
    <w:rsid w:val="002E5830"/>
    <w:rsid w:val="002E6B2B"/>
    <w:rsid w:val="002E7763"/>
    <w:rsid w:val="002E7D80"/>
    <w:rsid w:val="002E7DAA"/>
    <w:rsid w:val="002F03E1"/>
    <w:rsid w:val="002F0785"/>
    <w:rsid w:val="002F08E6"/>
    <w:rsid w:val="002F0C43"/>
    <w:rsid w:val="002F13D4"/>
    <w:rsid w:val="002F1645"/>
    <w:rsid w:val="002F1CEF"/>
    <w:rsid w:val="002F3208"/>
    <w:rsid w:val="002F345F"/>
    <w:rsid w:val="002F350A"/>
    <w:rsid w:val="002F3C5F"/>
    <w:rsid w:val="002F4D53"/>
    <w:rsid w:val="002F5A76"/>
    <w:rsid w:val="002F60A9"/>
    <w:rsid w:val="002F6308"/>
    <w:rsid w:val="002F6E1E"/>
    <w:rsid w:val="002F7FF7"/>
    <w:rsid w:val="00300F20"/>
    <w:rsid w:val="0030252E"/>
    <w:rsid w:val="00302B6A"/>
    <w:rsid w:val="00302D95"/>
    <w:rsid w:val="00302E25"/>
    <w:rsid w:val="00303A87"/>
    <w:rsid w:val="00304D95"/>
    <w:rsid w:val="00305924"/>
    <w:rsid w:val="00306273"/>
    <w:rsid w:val="003100EB"/>
    <w:rsid w:val="00310D5F"/>
    <w:rsid w:val="00311205"/>
    <w:rsid w:val="0031279A"/>
    <w:rsid w:val="003128B2"/>
    <w:rsid w:val="00312EA7"/>
    <w:rsid w:val="003138E0"/>
    <w:rsid w:val="00313965"/>
    <w:rsid w:val="00313D52"/>
    <w:rsid w:val="00314481"/>
    <w:rsid w:val="0031488F"/>
    <w:rsid w:val="00315408"/>
    <w:rsid w:val="003166CE"/>
    <w:rsid w:val="003168A6"/>
    <w:rsid w:val="00316A2E"/>
    <w:rsid w:val="00317808"/>
    <w:rsid w:val="003201A7"/>
    <w:rsid w:val="00320582"/>
    <w:rsid w:val="00320FBB"/>
    <w:rsid w:val="003228D3"/>
    <w:rsid w:val="00323523"/>
    <w:rsid w:val="0032356B"/>
    <w:rsid w:val="003241B3"/>
    <w:rsid w:val="003245E7"/>
    <w:rsid w:val="003249CD"/>
    <w:rsid w:val="00324BA6"/>
    <w:rsid w:val="00324F4F"/>
    <w:rsid w:val="00325C62"/>
    <w:rsid w:val="003267BC"/>
    <w:rsid w:val="0032720C"/>
    <w:rsid w:val="00327FC9"/>
    <w:rsid w:val="00330050"/>
    <w:rsid w:val="003320C9"/>
    <w:rsid w:val="003332B4"/>
    <w:rsid w:val="00333873"/>
    <w:rsid w:val="00333A1F"/>
    <w:rsid w:val="003349CF"/>
    <w:rsid w:val="00335383"/>
    <w:rsid w:val="003354CE"/>
    <w:rsid w:val="00335F71"/>
    <w:rsid w:val="0033601A"/>
    <w:rsid w:val="00336488"/>
    <w:rsid w:val="003365E2"/>
    <w:rsid w:val="0033726D"/>
    <w:rsid w:val="00340537"/>
    <w:rsid w:val="00340A3A"/>
    <w:rsid w:val="00340DC4"/>
    <w:rsid w:val="00341C34"/>
    <w:rsid w:val="003438AA"/>
    <w:rsid w:val="003449E8"/>
    <w:rsid w:val="003449F8"/>
    <w:rsid w:val="00345422"/>
    <w:rsid w:val="00346514"/>
    <w:rsid w:val="003466F0"/>
    <w:rsid w:val="00346745"/>
    <w:rsid w:val="003467A2"/>
    <w:rsid w:val="00346DDA"/>
    <w:rsid w:val="003470B3"/>
    <w:rsid w:val="003470D2"/>
    <w:rsid w:val="003476C2"/>
    <w:rsid w:val="0034782E"/>
    <w:rsid w:val="00351982"/>
    <w:rsid w:val="00351A00"/>
    <w:rsid w:val="0035201A"/>
    <w:rsid w:val="003525D3"/>
    <w:rsid w:val="00353C06"/>
    <w:rsid w:val="0035453E"/>
    <w:rsid w:val="003545B7"/>
    <w:rsid w:val="00355229"/>
    <w:rsid w:val="003554FA"/>
    <w:rsid w:val="0035566B"/>
    <w:rsid w:val="00355F9B"/>
    <w:rsid w:val="003568D3"/>
    <w:rsid w:val="00357010"/>
    <w:rsid w:val="00357B7A"/>
    <w:rsid w:val="003608DE"/>
    <w:rsid w:val="00361ADA"/>
    <w:rsid w:val="00361D61"/>
    <w:rsid w:val="00361E2B"/>
    <w:rsid w:val="003626FE"/>
    <w:rsid w:val="00362728"/>
    <w:rsid w:val="0036282A"/>
    <w:rsid w:val="00362A4A"/>
    <w:rsid w:val="00363B5A"/>
    <w:rsid w:val="003649B1"/>
    <w:rsid w:val="003658DD"/>
    <w:rsid w:val="00365B7C"/>
    <w:rsid w:val="003660D8"/>
    <w:rsid w:val="0036629D"/>
    <w:rsid w:val="003679E7"/>
    <w:rsid w:val="0037149A"/>
    <w:rsid w:val="0037165B"/>
    <w:rsid w:val="003718F2"/>
    <w:rsid w:val="003721F5"/>
    <w:rsid w:val="003727F4"/>
    <w:rsid w:val="00372CB3"/>
    <w:rsid w:val="0037417B"/>
    <w:rsid w:val="00374335"/>
    <w:rsid w:val="003748AB"/>
    <w:rsid w:val="00374F17"/>
    <w:rsid w:val="00376073"/>
    <w:rsid w:val="00376E65"/>
    <w:rsid w:val="003805A5"/>
    <w:rsid w:val="00380926"/>
    <w:rsid w:val="00380CC8"/>
    <w:rsid w:val="003839E1"/>
    <w:rsid w:val="00383ACC"/>
    <w:rsid w:val="00383EF4"/>
    <w:rsid w:val="003853BF"/>
    <w:rsid w:val="00387608"/>
    <w:rsid w:val="0038769B"/>
    <w:rsid w:val="00390C81"/>
    <w:rsid w:val="00392688"/>
    <w:rsid w:val="00392C96"/>
    <w:rsid w:val="0039401A"/>
    <w:rsid w:val="0039421D"/>
    <w:rsid w:val="003942A2"/>
    <w:rsid w:val="003949DC"/>
    <w:rsid w:val="00395BAB"/>
    <w:rsid w:val="00396301"/>
    <w:rsid w:val="003A09C4"/>
    <w:rsid w:val="003A22EE"/>
    <w:rsid w:val="003A2DA2"/>
    <w:rsid w:val="003A3914"/>
    <w:rsid w:val="003A3B06"/>
    <w:rsid w:val="003A464D"/>
    <w:rsid w:val="003A4AA1"/>
    <w:rsid w:val="003A4D15"/>
    <w:rsid w:val="003A55A2"/>
    <w:rsid w:val="003A5A3D"/>
    <w:rsid w:val="003A7BF2"/>
    <w:rsid w:val="003B00B3"/>
    <w:rsid w:val="003B076A"/>
    <w:rsid w:val="003B0DDF"/>
    <w:rsid w:val="003B1796"/>
    <w:rsid w:val="003B32F7"/>
    <w:rsid w:val="003B3473"/>
    <w:rsid w:val="003B50BE"/>
    <w:rsid w:val="003B5510"/>
    <w:rsid w:val="003B5A51"/>
    <w:rsid w:val="003B64A8"/>
    <w:rsid w:val="003B6D6C"/>
    <w:rsid w:val="003B6FED"/>
    <w:rsid w:val="003C09A6"/>
    <w:rsid w:val="003C0E8E"/>
    <w:rsid w:val="003C1411"/>
    <w:rsid w:val="003C2099"/>
    <w:rsid w:val="003C221E"/>
    <w:rsid w:val="003C239B"/>
    <w:rsid w:val="003C3C35"/>
    <w:rsid w:val="003C6D91"/>
    <w:rsid w:val="003D019A"/>
    <w:rsid w:val="003D0614"/>
    <w:rsid w:val="003D146C"/>
    <w:rsid w:val="003D23FD"/>
    <w:rsid w:val="003D26D4"/>
    <w:rsid w:val="003D3190"/>
    <w:rsid w:val="003D3FC6"/>
    <w:rsid w:val="003D4024"/>
    <w:rsid w:val="003D4774"/>
    <w:rsid w:val="003D491B"/>
    <w:rsid w:val="003D5562"/>
    <w:rsid w:val="003D62FD"/>
    <w:rsid w:val="003D6862"/>
    <w:rsid w:val="003D7256"/>
    <w:rsid w:val="003D7CA0"/>
    <w:rsid w:val="003E06A4"/>
    <w:rsid w:val="003E140E"/>
    <w:rsid w:val="003E15D3"/>
    <w:rsid w:val="003E16A8"/>
    <w:rsid w:val="003E1AE5"/>
    <w:rsid w:val="003E28DE"/>
    <w:rsid w:val="003E2A6F"/>
    <w:rsid w:val="003E2DC0"/>
    <w:rsid w:val="003E30AA"/>
    <w:rsid w:val="003E3601"/>
    <w:rsid w:val="003E3A58"/>
    <w:rsid w:val="003E3CEB"/>
    <w:rsid w:val="003E4448"/>
    <w:rsid w:val="003E4CC2"/>
    <w:rsid w:val="003E5235"/>
    <w:rsid w:val="003E537F"/>
    <w:rsid w:val="003E5D5B"/>
    <w:rsid w:val="003E62BD"/>
    <w:rsid w:val="003E6423"/>
    <w:rsid w:val="003E6584"/>
    <w:rsid w:val="003E6ABC"/>
    <w:rsid w:val="003E7EC4"/>
    <w:rsid w:val="003F0289"/>
    <w:rsid w:val="003F05C0"/>
    <w:rsid w:val="003F09BF"/>
    <w:rsid w:val="003F2687"/>
    <w:rsid w:val="003F2801"/>
    <w:rsid w:val="003F3114"/>
    <w:rsid w:val="003F32B9"/>
    <w:rsid w:val="003F33B4"/>
    <w:rsid w:val="003F35A2"/>
    <w:rsid w:val="003F362B"/>
    <w:rsid w:val="003F4962"/>
    <w:rsid w:val="003F53E3"/>
    <w:rsid w:val="003F55C9"/>
    <w:rsid w:val="003F5957"/>
    <w:rsid w:val="003F7783"/>
    <w:rsid w:val="003F7C29"/>
    <w:rsid w:val="003F7F77"/>
    <w:rsid w:val="00400F5E"/>
    <w:rsid w:val="00401474"/>
    <w:rsid w:val="004017A8"/>
    <w:rsid w:val="00401A8A"/>
    <w:rsid w:val="00402122"/>
    <w:rsid w:val="00402AA2"/>
    <w:rsid w:val="00403030"/>
    <w:rsid w:val="00403B36"/>
    <w:rsid w:val="004045D3"/>
    <w:rsid w:val="004064D8"/>
    <w:rsid w:val="00406671"/>
    <w:rsid w:val="00407266"/>
    <w:rsid w:val="0040748E"/>
    <w:rsid w:val="004075EA"/>
    <w:rsid w:val="00407E34"/>
    <w:rsid w:val="0041067D"/>
    <w:rsid w:val="00411063"/>
    <w:rsid w:val="0041193C"/>
    <w:rsid w:val="004120C1"/>
    <w:rsid w:val="00413812"/>
    <w:rsid w:val="00413CCB"/>
    <w:rsid w:val="00414132"/>
    <w:rsid w:val="0041489E"/>
    <w:rsid w:val="00414A8B"/>
    <w:rsid w:val="00415F94"/>
    <w:rsid w:val="00416E17"/>
    <w:rsid w:val="004178E4"/>
    <w:rsid w:val="004209DF"/>
    <w:rsid w:val="00420CA7"/>
    <w:rsid w:val="0042145C"/>
    <w:rsid w:val="00421A04"/>
    <w:rsid w:val="00421EBF"/>
    <w:rsid w:val="00422805"/>
    <w:rsid w:val="004228C3"/>
    <w:rsid w:val="004234C7"/>
    <w:rsid w:val="004234DD"/>
    <w:rsid w:val="00424497"/>
    <w:rsid w:val="00424850"/>
    <w:rsid w:val="004250B5"/>
    <w:rsid w:val="0042556C"/>
    <w:rsid w:val="00425671"/>
    <w:rsid w:val="00427B1B"/>
    <w:rsid w:val="004300D1"/>
    <w:rsid w:val="0043077A"/>
    <w:rsid w:val="00431AE9"/>
    <w:rsid w:val="00432831"/>
    <w:rsid w:val="00434142"/>
    <w:rsid w:val="00434403"/>
    <w:rsid w:val="0043494A"/>
    <w:rsid w:val="0043497D"/>
    <w:rsid w:val="0043531B"/>
    <w:rsid w:val="004360E6"/>
    <w:rsid w:val="004362FF"/>
    <w:rsid w:val="00436B89"/>
    <w:rsid w:val="00436C6E"/>
    <w:rsid w:val="00437426"/>
    <w:rsid w:val="0043742D"/>
    <w:rsid w:val="00437AD4"/>
    <w:rsid w:val="00437C79"/>
    <w:rsid w:val="0044036C"/>
    <w:rsid w:val="0044059B"/>
    <w:rsid w:val="00441260"/>
    <w:rsid w:val="00441381"/>
    <w:rsid w:val="00441388"/>
    <w:rsid w:val="004417D9"/>
    <w:rsid w:val="00442952"/>
    <w:rsid w:val="00443E1F"/>
    <w:rsid w:val="0044464D"/>
    <w:rsid w:val="00445288"/>
    <w:rsid w:val="00446438"/>
    <w:rsid w:val="00446811"/>
    <w:rsid w:val="00446955"/>
    <w:rsid w:val="00446E1D"/>
    <w:rsid w:val="00447931"/>
    <w:rsid w:val="00447BA7"/>
    <w:rsid w:val="00447CCE"/>
    <w:rsid w:val="00450E90"/>
    <w:rsid w:val="00453C2A"/>
    <w:rsid w:val="00453E27"/>
    <w:rsid w:val="00454303"/>
    <w:rsid w:val="004546D9"/>
    <w:rsid w:val="004564F1"/>
    <w:rsid w:val="00456523"/>
    <w:rsid w:val="0045664F"/>
    <w:rsid w:val="00457395"/>
    <w:rsid w:val="00457E39"/>
    <w:rsid w:val="00457FD4"/>
    <w:rsid w:val="00460385"/>
    <w:rsid w:val="00462057"/>
    <w:rsid w:val="004628D0"/>
    <w:rsid w:val="00463410"/>
    <w:rsid w:val="00463EDC"/>
    <w:rsid w:val="00464ABB"/>
    <w:rsid w:val="0046609B"/>
    <w:rsid w:val="0046631E"/>
    <w:rsid w:val="00466637"/>
    <w:rsid w:val="00466CB2"/>
    <w:rsid w:val="00466D7D"/>
    <w:rsid w:val="004671E8"/>
    <w:rsid w:val="00467776"/>
    <w:rsid w:val="00467E85"/>
    <w:rsid w:val="004708FE"/>
    <w:rsid w:val="004716D9"/>
    <w:rsid w:val="00471853"/>
    <w:rsid w:val="00471B0B"/>
    <w:rsid w:val="00472052"/>
    <w:rsid w:val="00472848"/>
    <w:rsid w:val="004728D7"/>
    <w:rsid w:val="004733CE"/>
    <w:rsid w:val="00474213"/>
    <w:rsid w:val="004743C1"/>
    <w:rsid w:val="00474676"/>
    <w:rsid w:val="0047468D"/>
    <w:rsid w:val="00474A45"/>
    <w:rsid w:val="004760BE"/>
    <w:rsid w:val="004768D0"/>
    <w:rsid w:val="0047733F"/>
    <w:rsid w:val="00477468"/>
    <w:rsid w:val="0047797A"/>
    <w:rsid w:val="00480159"/>
    <w:rsid w:val="004809EE"/>
    <w:rsid w:val="00481C22"/>
    <w:rsid w:val="004821C5"/>
    <w:rsid w:val="00482324"/>
    <w:rsid w:val="00482A08"/>
    <w:rsid w:val="00483A31"/>
    <w:rsid w:val="00483BBE"/>
    <w:rsid w:val="00483EE7"/>
    <w:rsid w:val="0048406A"/>
    <w:rsid w:val="004842B2"/>
    <w:rsid w:val="00484978"/>
    <w:rsid w:val="00484AD4"/>
    <w:rsid w:val="00485075"/>
    <w:rsid w:val="0048540C"/>
    <w:rsid w:val="00487354"/>
    <w:rsid w:val="00487551"/>
    <w:rsid w:val="00487B1A"/>
    <w:rsid w:val="00487CF3"/>
    <w:rsid w:val="00490905"/>
    <w:rsid w:val="004909F5"/>
    <w:rsid w:val="00490CD8"/>
    <w:rsid w:val="00491AA6"/>
    <w:rsid w:val="00491DDB"/>
    <w:rsid w:val="00492022"/>
    <w:rsid w:val="004931BD"/>
    <w:rsid w:val="0049395E"/>
    <w:rsid w:val="00493F14"/>
    <w:rsid w:val="0049443A"/>
    <w:rsid w:val="00494A87"/>
    <w:rsid w:val="00494E4D"/>
    <w:rsid w:val="00494EDF"/>
    <w:rsid w:val="0049719A"/>
    <w:rsid w:val="00497678"/>
    <w:rsid w:val="00497887"/>
    <w:rsid w:val="004A0855"/>
    <w:rsid w:val="004A1AEC"/>
    <w:rsid w:val="004A1C2D"/>
    <w:rsid w:val="004A2CC0"/>
    <w:rsid w:val="004A4E36"/>
    <w:rsid w:val="004A57E9"/>
    <w:rsid w:val="004A5B92"/>
    <w:rsid w:val="004A60A5"/>
    <w:rsid w:val="004A6240"/>
    <w:rsid w:val="004A6527"/>
    <w:rsid w:val="004A67B6"/>
    <w:rsid w:val="004A6F73"/>
    <w:rsid w:val="004A7125"/>
    <w:rsid w:val="004A7429"/>
    <w:rsid w:val="004B204B"/>
    <w:rsid w:val="004B2657"/>
    <w:rsid w:val="004B32A5"/>
    <w:rsid w:val="004B33FD"/>
    <w:rsid w:val="004B39EF"/>
    <w:rsid w:val="004B3AB4"/>
    <w:rsid w:val="004B470C"/>
    <w:rsid w:val="004B4A3F"/>
    <w:rsid w:val="004B4E99"/>
    <w:rsid w:val="004B5463"/>
    <w:rsid w:val="004B54B5"/>
    <w:rsid w:val="004B575C"/>
    <w:rsid w:val="004B57BB"/>
    <w:rsid w:val="004B67C4"/>
    <w:rsid w:val="004B6DA1"/>
    <w:rsid w:val="004B77C7"/>
    <w:rsid w:val="004C207D"/>
    <w:rsid w:val="004C241D"/>
    <w:rsid w:val="004C3B9F"/>
    <w:rsid w:val="004C426A"/>
    <w:rsid w:val="004C47E8"/>
    <w:rsid w:val="004C5593"/>
    <w:rsid w:val="004C57DE"/>
    <w:rsid w:val="004C652F"/>
    <w:rsid w:val="004C69E2"/>
    <w:rsid w:val="004C6B2B"/>
    <w:rsid w:val="004C6E23"/>
    <w:rsid w:val="004C7B81"/>
    <w:rsid w:val="004C7FC0"/>
    <w:rsid w:val="004D0F1D"/>
    <w:rsid w:val="004D106B"/>
    <w:rsid w:val="004D119A"/>
    <w:rsid w:val="004D2A35"/>
    <w:rsid w:val="004D5621"/>
    <w:rsid w:val="004D603D"/>
    <w:rsid w:val="004D621D"/>
    <w:rsid w:val="004D6336"/>
    <w:rsid w:val="004D64BA"/>
    <w:rsid w:val="004D7E23"/>
    <w:rsid w:val="004E0110"/>
    <w:rsid w:val="004E03C4"/>
    <w:rsid w:val="004E08DF"/>
    <w:rsid w:val="004E0F81"/>
    <w:rsid w:val="004E1280"/>
    <w:rsid w:val="004E139E"/>
    <w:rsid w:val="004E1745"/>
    <w:rsid w:val="004E22D0"/>
    <w:rsid w:val="004E231D"/>
    <w:rsid w:val="004E25DF"/>
    <w:rsid w:val="004E2FAE"/>
    <w:rsid w:val="004E38B7"/>
    <w:rsid w:val="004E46A3"/>
    <w:rsid w:val="004E4B6D"/>
    <w:rsid w:val="004E4D84"/>
    <w:rsid w:val="004E650E"/>
    <w:rsid w:val="004E6D44"/>
    <w:rsid w:val="004E729F"/>
    <w:rsid w:val="004E72DA"/>
    <w:rsid w:val="004F00C6"/>
    <w:rsid w:val="004F01EE"/>
    <w:rsid w:val="004F0D7B"/>
    <w:rsid w:val="004F0E9E"/>
    <w:rsid w:val="004F193D"/>
    <w:rsid w:val="004F1AC0"/>
    <w:rsid w:val="004F21E1"/>
    <w:rsid w:val="004F3461"/>
    <w:rsid w:val="004F36CF"/>
    <w:rsid w:val="004F3761"/>
    <w:rsid w:val="004F3869"/>
    <w:rsid w:val="004F3E58"/>
    <w:rsid w:val="004F3F4D"/>
    <w:rsid w:val="004F407B"/>
    <w:rsid w:val="004F4146"/>
    <w:rsid w:val="004F4502"/>
    <w:rsid w:val="004F52DF"/>
    <w:rsid w:val="004F541C"/>
    <w:rsid w:val="004F571D"/>
    <w:rsid w:val="004F59CA"/>
    <w:rsid w:val="004F5D04"/>
    <w:rsid w:val="004F74B6"/>
    <w:rsid w:val="004F75D6"/>
    <w:rsid w:val="00500165"/>
    <w:rsid w:val="00500166"/>
    <w:rsid w:val="005002E1"/>
    <w:rsid w:val="00500AC6"/>
    <w:rsid w:val="00501F93"/>
    <w:rsid w:val="00502554"/>
    <w:rsid w:val="00503B34"/>
    <w:rsid w:val="00503E3F"/>
    <w:rsid w:val="00504901"/>
    <w:rsid w:val="00504FC3"/>
    <w:rsid w:val="005051AF"/>
    <w:rsid w:val="00505559"/>
    <w:rsid w:val="00505DE3"/>
    <w:rsid w:val="00506111"/>
    <w:rsid w:val="005063E4"/>
    <w:rsid w:val="005066BD"/>
    <w:rsid w:val="00506B25"/>
    <w:rsid w:val="005070DD"/>
    <w:rsid w:val="005113FF"/>
    <w:rsid w:val="00511A07"/>
    <w:rsid w:val="0051209C"/>
    <w:rsid w:val="00514246"/>
    <w:rsid w:val="0051470A"/>
    <w:rsid w:val="00514CE7"/>
    <w:rsid w:val="00515B74"/>
    <w:rsid w:val="005171F4"/>
    <w:rsid w:val="005173D2"/>
    <w:rsid w:val="00517675"/>
    <w:rsid w:val="00517681"/>
    <w:rsid w:val="005177C0"/>
    <w:rsid w:val="0051791D"/>
    <w:rsid w:val="00517952"/>
    <w:rsid w:val="00517CB1"/>
    <w:rsid w:val="00520B61"/>
    <w:rsid w:val="00520FBD"/>
    <w:rsid w:val="0052102B"/>
    <w:rsid w:val="00522822"/>
    <w:rsid w:val="00522A39"/>
    <w:rsid w:val="005234A3"/>
    <w:rsid w:val="0052470D"/>
    <w:rsid w:val="00524A3A"/>
    <w:rsid w:val="00525026"/>
    <w:rsid w:val="0052550C"/>
    <w:rsid w:val="005303CF"/>
    <w:rsid w:val="00530F5B"/>
    <w:rsid w:val="0053110D"/>
    <w:rsid w:val="00531C16"/>
    <w:rsid w:val="005321F2"/>
    <w:rsid w:val="005327E7"/>
    <w:rsid w:val="00532D89"/>
    <w:rsid w:val="005332E9"/>
    <w:rsid w:val="0053369A"/>
    <w:rsid w:val="005342D6"/>
    <w:rsid w:val="00534D63"/>
    <w:rsid w:val="005353B3"/>
    <w:rsid w:val="00535D90"/>
    <w:rsid w:val="0053778C"/>
    <w:rsid w:val="00537C89"/>
    <w:rsid w:val="0054006C"/>
    <w:rsid w:val="00540CDE"/>
    <w:rsid w:val="00541045"/>
    <w:rsid w:val="005418A9"/>
    <w:rsid w:val="005425BC"/>
    <w:rsid w:val="005427A1"/>
    <w:rsid w:val="00542854"/>
    <w:rsid w:val="00542CAB"/>
    <w:rsid w:val="0054304F"/>
    <w:rsid w:val="00543519"/>
    <w:rsid w:val="00544748"/>
    <w:rsid w:val="00545C76"/>
    <w:rsid w:val="00546B15"/>
    <w:rsid w:val="00547521"/>
    <w:rsid w:val="0055053F"/>
    <w:rsid w:val="00550806"/>
    <w:rsid w:val="00551589"/>
    <w:rsid w:val="00552735"/>
    <w:rsid w:val="00552ED7"/>
    <w:rsid w:val="00554640"/>
    <w:rsid w:val="00554864"/>
    <w:rsid w:val="00554B45"/>
    <w:rsid w:val="005551E2"/>
    <w:rsid w:val="005553A4"/>
    <w:rsid w:val="00556CF0"/>
    <w:rsid w:val="00556E0A"/>
    <w:rsid w:val="005602EE"/>
    <w:rsid w:val="005604FB"/>
    <w:rsid w:val="00560508"/>
    <w:rsid w:val="00560D2A"/>
    <w:rsid w:val="0056118E"/>
    <w:rsid w:val="005613C5"/>
    <w:rsid w:val="005617E1"/>
    <w:rsid w:val="00563A10"/>
    <w:rsid w:val="00565604"/>
    <w:rsid w:val="00565F1E"/>
    <w:rsid w:val="00566225"/>
    <w:rsid w:val="00566940"/>
    <w:rsid w:val="00566B38"/>
    <w:rsid w:val="00566FC7"/>
    <w:rsid w:val="00567211"/>
    <w:rsid w:val="00570CB3"/>
    <w:rsid w:val="00571E65"/>
    <w:rsid w:val="005724CE"/>
    <w:rsid w:val="00572AD2"/>
    <w:rsid w:val="00572B3F"/>
    <w:rsid w:val="00572E63"/>
    <w:rsid w:val="00573439"/>
    <w:rsid w:val="005734B3"/>
    <w:rsid w:val="005741AE"/>
    <w:rsid w:val="00574290"/>
    <w:rsid w:val="005743DB"/>
    <w:rsid w:val="005746D8"/>
    <w:rsid w:val="00574905"/>
    <w:rsid w:val="00574BA3"/>
    <w:rsid w:val="00575938"/>
    <w:rsid w:val="005766F1"/>
    <w:rsid w:val="00576ADF"/>
    <w:rsid w:val="00576DE9"/>
    <w:rsid w:val="00577033"/>
    <w:rsid w:val="0057782B"/>
    <w:rsid w:val="0058089A"/>
    <w:rsid w:val="00580F9E"/>
    <w:rsid w:val="005812B0"/>
    <w:rsid w:val="00581B1B"/>
    <w:rsid w:val="00582CBF"/>
    <w:rsid w:val="00582D4F"/>
    <w:rsid w:val="00582EF9"/>
    <w:rsid w:val="005838D1"/>
    <w:rsid w:val="00583B37"/>
    <w:rsid w:val="00584F4B"/>
    <w:rsid w:val="005859EB"/>
    <w:rsid w:val="00585FA3"/>
    <w:rsid w:val="0058651E"/>
    <w:rsid w:val="00586669"/>
    <w:rsid w:val="00586DF2"/>
    <w:rsid w:val="00586F82"/>
    <w:rsid w:val="0058713E"/>
    <w:rsid w:val="0058731D"/>
    <w:rsid w:val="00587ACB"/>
    <w:rsid w:val="00587B3C"/>
    <w:rsid w:val="00587D97"/>
    <w:rsid w:val="00587DB5"/>
    <w:rsid w:val="00590D49"/>
    <w:rsid w:val="00590F8C"/>
    <w:rsid w:val="005911F0"/>
    <w:rsid w:val="00592335"/>
    <w:rsid w:val="00592555"/>
    <w:rsid w:val="005928C1"/>
    <w:rsid w:val="00593D45"/>
    <w:rsid w:val="00593E74"/>
    <w:rsid w:val="005947EA"/>
    <w:rsid w:val="005953A7"/>
    <w:rsid w:val="00596883"/>
    <w:rsid w:val="00596B1D"/>
    <w:rsid w:val="00596BA1"/>
    <w:rsid w:val="005977C0"/>
    <w:rsid w:val="005A01FA"/>
    <w:rsid w:val="005A031A"/>
    <w:rsid w:val="005A14E8"/>
    <w:rsid w:val="005A2225"/>
    <w:rsid w:val="005A29DB"/>
    <w:rsid w:val="005A39ED"/>
    <w:rsid w:val="005A5D01"/>
    <w:rsid w:val="005A60F2"/>
    <w:rsid w:val="005A62E8"/>
    <w:rsid w:val="005A63FE"/>
    <w:rsid w:val="005A685D"/>
    <w:rsid w:val="005A757A"/>
    <w:rsid w:val="005B1D2B"/>
    <w:rsid w:val="005B1FAD"/>
    <w:rsid w:val="005B2984"/>
    <w:rsid w:val="005B354C"/>
    <w:rsid w:val="005B3E87"/>
    <w:rsid w:val="005B4C0F"/>
    <w:rsid w:val="005B5D3F"/>
    <w:rsid w:val="005B68D5"/>
    <w:rsid w:val="005B75B8"/>
    <w:rsid w:val="005B7701"/>
    <w:rsid w:val="005C0960"/>
    <w:rsid w:val="005C1EFC"/>
    <w:rsid w:val="005C28A3"/>
    <w:rsid w:val="005C3A68"/>
    <w:rsid w:val="005C3E78"/>
    <w:rsid w:val="005C3FF9"/>
    <w:rsid w:val="005C46D4"/>
    <w:rsid w:val="005C479D"/>
    <w:rsid w:val="005C51BB"/>
    <w:rsid w:val="005C6C59"/>
    <w:rsid w:val="005C6FDE"/>
    <w:rsid w:val="005C7234"/>
    <w:rsid w:val="005C7D32"/>
    <w:rsid w:val="005C7FF8"/>
    <w:rsid w:val="005D0344"/>
    <w:rsid w:val="005D1514"/>
    <w:rsid w:val="005D205E"/>
    <w:rsid w:val="005D3740"/>
    <w:rsid w:val="005D381C"/>
    <w:rsid w:val="005D3A67"/>
    <w:rsid w:val="005D3BFB"/>
    <w:rsid w:val="005D5420"/>
    <w:rsid w:val="005D5578"/>
    <w:rsid w:val="005D557C"/>
    <w:rsid w:val="005D5871"/>
    <w:rsid w:val="005D5C1A"/>
    <w:rsid w:val="005D64DC"/>
    <w:rsid w:val="005D6FE5"/>
    <w:rsid w:val="005D76F6"/>
    <w:rsid w:val="005D78B8"/>
    <w:rsid w:val="005E0294"/>
    <w:rsid w:val="005E051D"/>
    <w:rsid w:val="005E05E6"/>
    <w:rsid w:val="005E0881"/>
    <w:rsid w:val="005E1362"/>
    <w:rsid w:val="005E15AA"/>
    <w:rsid w:val="005E1F84"/>
    <w:rsid w:val="005E20C7"/>
    <w:rsid w:val="005E2C19"/>
    <w:rsid w:val="005E32EC"/>
    <w:rsid w:val="005E4908"/>
    <w:rsid w:val="005E4BB2"/>
    <w:rsid w:val="005E4FBC"/>
    <w:rsid w:val="005E5EBC"/>
    <w:rsid w:val="005E6420"/>
    <w:rsid w:val="005E6518"/>
    <w:rsid w:val="005E680A"/>
    <w:rsid w:val="005E7066"/>
    <w:rsid w:val="005E7A4F"/>
    <w:rsid w:val="005E7CAC"/>
    <w:rsid w:val="005F0157"/>
    <w:rsid w:val="005F19ED"/>
    <w:rsid w:val="005F1B25"/>
    <w:rsid w:val="005F2035"/>
    <w:rsid w:val="005F2674"/>
    <w:rsid w:val="005F2D87"/>
    <w:rsid w:val="005F4337"/>
    <w:rsid w:val="005F48F5"/>
    <w:rsid w:val="005F4A1A"/>
    <w:rsid w:val="005F4A63"/>
    <w:rsid w:val="005F64C9"/>
    <w:rsid w:val="005F7098"/>
    <w:rsid w:val="005F7596"/>
    <w:rsid w:val="005F78F9"/>
    <w:rsid w:val="006008BD"/>
    <w:rsid w:val="00601061"/>
    <w:rsid w:val="006011CC"/>
    <w:rsid w:val="00601873"/>
    <w:rsid w:val="0060321D"/>
    <w:rsid w:val="00604913"/>
    <w:rsid w:val="0060548E"/>
    <w:rsid w:val="006056F6"/>
    <w:rsid w:val="00605B7D"/>
    <w:rsid w:val="00605F20"/>
    <w:rsid w:val="006070DC"/>
    <w:rsid w:val="0060710E"/>
    <w:rsid w:val="0060733D"/>
    <w:rsid w:val="00607458"/>
    <w:rsid w:val="0061096F"/>
    <w:rsid w:val="00610D4E"/>
    <w:rsid w:val="00610E93"/>
    <w:rsid w:val="0061101D"/>
    <w:rsid w:val="006112AE"/>
    <w:rsid w:val="006120CB"/>
    <w:rsid w:val="00612151"/>
    <w:rsid w:val="006121E4"/>
    <w:rsid w:val="00612470"/>
    <w:rsid w:val="00612B3B"/>
    <w:rsid w:val="006144B2"/>
    <w:rsid w:val="0061463F"/>
    <w:rsid w:val="00614888"/>
    <w:rsid w:val="00615D85"/>
    <w:rsid w:val="00616BEE"/>
    <w:rsid w:val="00620F43"/>
    <w:rsid w:val="00621621"/>
    <w:rsid w:val="00622C4E"/>
    <w:rsid w:val="006235FF"/>
    <w:rsid w:val="006244E9"/>
    <w:rsid w:val="00624E4F"/>
    <w:rsid w:val="00625CC3"/>
    <w:rsid w:val="006264AC"/>
    <w:rsid w:val="00627302"/>
    <w:rsid w:val="00627951"/>
    <w:rsid w:val="00627D10"/>
    <w:rsid w:val="00631CA6"/>
    <w:rsid w:val="00631E2A"/>
    <w:rsid w:val="00632605"/>
    <w:rsid w:val="00632959"/>
    <w:rsid w:val="00632D5B"/>
    <w:rsid w:val="00633DE7"/>
    <w:rsid w:val="006340A8"/>
    <w:rsid w:val="00634220"/>
    <w:rsid w:val="00634255"/>
    <w:rsid w:val="00634645"/>
    <w:rsid w:val="00635A89"/>
    <w:rsid w:val="00636404"/>
    <w:rsid w:val="00636F63"/>
    <w:rsid w:val="0063709C"/>
    <w:rsid w:val="006377DE"/>
    <w:rsid w:val="00637832"/>
    <w:rsid w:val="00637E63"/>
    <w:rsid w:val="006402C4"/>
    <w:rsid w:val="0064037E"/>
    <w:rsid w:val="00641084"/>
    <w:rsid w:val="00642593"/>
    <w:rsid w:val="00643E42"/>
    <w:rsid w:val="00644BEA"/>
    <w:rsid w:val="00644E6A"/>
    <w:rsid w:val="0064514F"/>
    <w:rsid w:val="00645161"/>
    <w:rsid w:val="0064613D"/>
    <w:rsid w:val="00646DD5"/>
    <w:rsid w:val="00647308"/>
    <w:rsid w:val="006507C9"/>
    <w:rsid w:val="0065167F"/>
    <w:rsid w:val="006517AC"/>
    <w:rsid w:val="00653893"/>
    <w:rsid w:val="00653895"/>
    <w:rsid w:val="00654303"/>
    <w:rsid w:val="00654D13"/>
    <w:rsid w:val="00655742"/>
    <w:rsid w:val="00657959"/>
    <w:rsid w:val="006603F9"/>
    <w:rsid w:val="00661190"/>
    <w:rsid w:val="00661BD8"/>
    <w:rsid w:val="00661D4D"/>
    <w:rsid w:val="00661EAC"/>
    <w:rsid w:val="006628C0"/>
    <w:rsid w:val="00663DC5"/>
    <w:rsid w:val="006640C5"/>
    <w:rsid w:val="00665666"/>
    <w:rsid w:val="00666157"/>
    <w:rsid w:val="006664E2"/>
    <w:rsid w:val="00666CB1"/>
    <w:rsid w:val="006670F7"/>
    <w:rsid w:val="00667CF7"/>
    <w:rsid w:val="00667F57"/>
    <w:rsid w:val="00671385"/>
    <w:rsid w:val="00671BE8"/>
    <w:rsid w:val="00672245"/>
    <w:rsid w:val="006726F2"/>
    <w:rsid w:val="0067289A"/>
    <w:rsid w:val="006729D6"/>
    <w:rsid w:val="00673528"/>
    <w:rsid w:val="00674639"/>
    <w:rsid w:val="00675283"/>
    <w:rsid w:val="00675DEE"/>
    <w:rsid w:val="00675EB3"/>
    <w:rsid w:val="00676A84"/>
    <w:rsid w:val="006770E7"/>
    <w:rsid w:val="0067784D"/>
    <w:rsid w:val="006800F1"/>
    <w:rsid w:val="006807FC"/>
    <w:rsid w:val="00680AC2"/>
    <w:rsid w:val="00680D0C"/>
    <w:rsid w:val="0068329B"/>
    <w:rsid w:val="006834A1"/>
    <w:rsid w:val="00683827"/>
    <w:rsid w:val="00684B1E"/>
    <w:rsid w:val="00685101"/>
    <w:rsid w:val="0068566E"/>
    <w:rsid w:val="0068690F"/>
    <w:rsid w:val="006869FD"/>
    <w:rsid w:val="006905E4"/>
    <w:rsid w:val="00690908"/>
    <w:rsid w:val="00690A37"/>
    <w:rsid w:val="00690DD6"/>
    <w:rsid w:val="0069110F"/>
    <w:rsid w:val="00691415"/>
    <w:rsid w:val="0069141B"/>
    <w:rsid w:val="0069144A"/>
    <w:rsid w:val="0069173B"/>
    <w:rsid w:val="00692287"/>
    <w:rsid w:val="0069245F"/>
    <w:rsid w:val="006926C5"/>
    <w:rsid w:val="006929D2"/>
    <w:rsid w:val="00692ECA"/>
    <w:rsid w:val="006934B7"/>
    <w:rsid w:val="006935EA"/>
    <w:rsid w:val="0069391E"/>
    <w:rsid w:val="00693DEF"/>
    <w:rsid w:val="0069455A"/>
    <w:rsid w:val="00695D5F"/>
    <w:rsid w:val="006969CC"/>
    <w:rsid w:val="00696B80"/>
    <w:rsid w:val="00697AA6"/>
    <w:rsid w:val="006A04F3"/>
    <w:rsid w:val="006A09E1"/>
    <w:rsid w:val="006A24EC"/>
    <w:rsid w:val="006A2549"/>
    <w:rsid w:val="006A30E1"/>
    <w:rsid w:val="006A3BF6"/>
    <w:rsid w:val="006A3D59"/>
    <w:rsid w:val="006A42B9"/>
    <w:rsid w:val="006A4608"/>
    <w:rsid w:val="006A48E3"/>
    <w:rsid w:val="006A4B13"/>
    <w:rsid w:val="006A5B4F"/>
    <w:rsid w:val="006A6C6C"/>
    <w:rsid w:val="006A7304"/>
    <w:rsid w:val="006A7AA5"/>
    <w:rsid w:val="006A7D3F"/>
    <w:rsid w:val="006B0B5B"/>
    <w:rsid w:val="006B15DC"/>
    <w:rsid w:val="006B17CE"/>
    <w:rsid w:val="006B1DFE"/>
    <w:rsid w:val="006B1ED8"/>
    <w:rsid w:val="006B213E"/>
    <w:rsid w:val="006B276B"/>
    <w:rsid w:val="006B2F64"/>
    <w:rsid w:val="006B42C9"/>
    <w:rsid w:val="006B4926"/>
    <w:rsid w:val="006B4AFF"/>
    <w:rsid w:val="006B4BB4"/>
    <w:rsid w:val="006B4F7B"/>
    <w:rsid w:val="006B4FBC"/>
    <w:rsid w:val="006B5A2F"/>
    <w:rsid w:val="006B77B6"/>
    <w:rsid w:val="006C03C9"/>
    <w:rsid w:val="006C0554"/>
    <w:rsid w:val="006C0A89"/>
    <w:rsid w:val="006C1243"/>
    <w:rsid w:val="006C1C1D"/>
    <w:rsid w:val="006C1E0D"/>
    <w:rsid w:val="006C2578"/>
    <w:rsid w:val="006C25EB"/>
    <w:rsid w:val="006C272E"/>
    <w:rsid w:val="006C2734"/>
    <w:rsid w:val="006C27DF"/>
    <w:rsid w:val="006C29CD"/>
    <w:rsid w:val="006C2CD2"/>
    <w:rsid w:val="006C3060"/>
    <w:rsid w:val="006C358C"/>
    <w:rsid w:val="006C3737"/>
    <w:rsid w:val="006C3A77"/>
    <w:rsid w:val="006C3BD9"/>
    <w:rsid w:val="006C4990"/>
    <w:rsid w:val="006C500D"/>
    <w:rsid w:val="006C559A"/>
    <w:rsid w:val="006C5F5F"/>
    <w:rsid w:val="006C658C"/>
    <w:rsid w:val="006C7D75"/>
    <w:rsid w:val="006D126E"/>
    <w:rsid w:val="006D1F62"/>
    <w:rsid w:val="006D2489"/>
    <w:rsid w:val="006D2FC9"/>
    <w:rsid w:val="006D3064"/>
    <w:rsid w:val="006D47E3"/>
    <w:rsid w:val="006D4A36"/>
    <w:rsid w:val="006D5321"/>
    <w:rsid w:val="006D53BD"/>
    <w:rsid w:val="006E0592"/>
    <w:rsid w:val="006E0FFE"/>
    <w:rsid w:val="006E1951"/>
    <w:rsid w:val="006E23DE"/>
    <w:rsid w:val="006E25FC"/>
    <w:rsid w:val="006E2785"/>
    <w:rsid w:val="006E28F4"/>
    <w:rsid w:val="006E32A8"/>
    <w:rsid w:val="006E3E18"/>
    <w:rsid w:val="006E6567"/>
    <w:rsid w:val="006E6655"/>
    <w:rsid w:val="006E7673"/>
    <w:rsid w:val="006F01B7"/>
    <w:rsid w:val="006F0D48"/>
    <w:rsid w:val="006F1406"/>
    <w:rsid w:val="006F1C8B"/>
    <w:rsid w:val="006F3EAF"/>
    <w:rsid w:val="006F4AAF"/>
    <w:rsid w:val="006F4D68"/>
    <w:rsid w:val="006F520E"/>
    <w:rsid w:val="006F6584"/>
    <w:rsid w:val="006F6FC2"/>
    <w:rsid w:val="006F7454"/>
    <w:rsid w:val="006F7F5F"/>
    <w:rsid w:val="007000B4"/>
    <w:rsid w:val="007003B2"/>
    <w:rsid w:val="00700995"/>
    <w:rsid w:val="00700B8D"/>
    <w:rsid w:val="00702055"/>
    <w:rsid w:val="007022B6"/>
    <w:rsid w:val="00702381"/>
    <w:rsid w:val="0070307E"/>
    <w:rsid w:val="00703206"/>
    <w:rsid w:val="00703A6C"/>
    <w:rsid w:val="007040B8"/>
    <w:rsid w:val="00704344"/>
    <w:rsid w:val="00704474"/>
    <w:rsid w:val="00705480"/>
    <w:rsid w:val="00707374"/>
    <w:rsid w:val="00707547"/>
    <w:rsid w:val="00710010"/>
    <w:rsid w:val="0071171A"/>
    <w:rsid w:val="00711E9A"/>
    <w:rsid w:val="007122AC"/>
    <w:rsid w:val="00712B24"/>
    <w:rsid w:val="00714CA0"/>
    <w:rsid w:val="007157AF"/>
    <w:rsid w:val="00715973"/>
    <w:rsid w:val="00717AE4"/>
    <w:rsid w:val="00720D42"/>
    <w:rsid w:val="00720E65"/>
    <w:rsid w:val="00721102"/>
    <w:rsid w:val="00721BAA"/>
    <w:rsid w:val="00721EF3"/>
    <w:rsid w:val="00723AE0"/>
    <w:rsid w:val="00723C23"/>
    <w:rsid w:val="00724B80"/>
    <w:rsid w:val="00725827"/>
    <w:rsid w:val="007261E0"/>
    <w:rsid w:val="007261EB"/>
    <w:rsid w:val="007266D4"/>
    <w:rsid w:val="0072760C"/>
    <w:rsid w:val="0072783D"/>
    <w:rsid w:val="0073091B"/>
    <w:rsid w:val="00730924"/>
    <w:rsid w:val="00730C03"/>
    <w:rsid w:val="00731493"/>
    <w:rsid w:val="00731A3B"/>
    <w:rsid w:val="00734B78"/>
    <w:rsid w:val="00734E6B"/>
    <w:rsid w:val="00735475"/>
    <w:rsid w:val="0073589B"/>
    <w:rsid w:val="00735B51"/>
    <w:rsid w:val="00735DB0"/>
    <w:rsid w:val="0074012C"/>
    <w:rsid w:val="0074058E"/>
    <w:rsid w:val="00741206"/>
    <w:rsid w:val="00741A36"/>
    <w:rsid w:val="00742BEF"/>
    <w:rsid w:val="00743198"/>
    <w:rsid w:val="0074367E"/>
    <w:rsid w:val="00743F2D"/>
    <w:rsid w:val="00744541"/>
    <w:rsid w:val="00744C61"/>
    <w:rsid w:val="00744DF3"/>
    <w:rsid w:val="0074563C"/>
    <w:rsid w:val="007458CC"/>
    <w:rsid w:val="007465B3"/>
    <w:rsid w:val="00747EDE"/>
    <w:rsid w:val="0075168D"/>
    <w:rsid w:val="00751BA5"/>
    <w:rsid w:val="00752771"/>
    <w:rsid w:val="007528D3"/>
    <w:rsid w:val="00753B94"/>
    <w:rsid w:val="007541AA"/>
    <w:rsid w:val="007543C1"/>
    <w:rsid w:val="007553FA"/>
    <w:rsid w:val="0075666A"/>
    <w:rsid w:val="007566C7"/>
    <w:rsid w:val="007568B8"/>
    <w:rsid w:val="00756B2D"/>
    <w:rsid w:val="007573EF"/>
    <w:rsid w:val="00757FA5"/>
    <w:rsid w:val="00760ABB"/>
    <w:rsid w:val="00761AF7"/>
    <w:rsid w:val="00761FDD"/>
    <w:rsid w:val="0076261E"/>
    <w:rsid w:val="0076367A"/>
    <w:rsid w:val="00763B54"/>
    <w:rsid w:val="007640E7"/>
    <w:rsid w:val="007641A0"/>
    <w:rsid w:val="00764211"/>
    <w:rsid w:val="007647B1"/>
    <w:rsid w:val="0076568B"/>
    <w:rsid w:val="00765909"/>
    <w:rsid w:val="00767854"/>
    <w:rsid w:val="00770BE6"/>
    <w:rsid w:val="00770EEB"/>
    <w:rsid w:val="00771772"/>
    <w:rsid w:val="00772144"/>
    <w:rsid w:val="00772FD0"/>
    <w:rsid w:val="00774585"/>
    <w:rsid w:val="00774AE0"/>
    <w:rsid w:val="00774F09"/>
    <w:rsid w:val="007752F7"/>
    <w:rsid w:val="00775AE5"/>
    <w:rsid w:val="0077633C"/>
    <w:rsid w:val="007765F1"/>
    <w:rsid w:val="0077671D"/>
    <w:rsid w:val="00777434"/>
    <w:rsid w:val="00777602"/>
    <w:rsid w:val="00777AC7"/>
    <w:rsid w:val="007807D7"/>
    <w:rsid w:val="00782902"/>
    <w:rsid w:val="0078290E"/>
    <w:rsid w:val="00783CF2"/>
    <w:rsid w:val="007848F8"/>
    <w:rsid w:val="00785F66"/>
    <w:rsid w:val="00786071"/>
    <w:rsid w:val="0078654B"/>
    <w:rsid w:val="00790691"/>
    <w:rsid w:val="00790F09"/>
    <w:rsid w:val="007922D0"/>
    <w:rsid w:val="0079353A"/>
    <w:rsid w:val="00793FAD"/>
    <w:rsid w:val="007948B1"/>
    <w:rsid w:val="00794CA3"/>
    <w:rsid w:val="00795647"/>
    <w:rsid w:val="00795845"/>
    <w:rsid w:val="00795BB8"/>
    <w:rsid w:val="00796F72"/>
    <w:rsid w:val="007974FA"/>
    <w:rsid w:val="007A0379"/>
    <w:rsid w:val="007A0709"/>
    <w:rsid w:val="007A094E"/>
    <w:rsid w:val="007A0CA6"/>
    <w:rsid w:val="007A1B30"/>
    <w:rsid w:val="007A1F7B"/>
    <w:rsid w:val="007A23FC"/>
    <w:rsid w:val="007A29AD"/>
    <w:rsid w:val="007A31F8"/>
    <w:rsid w:val="007A341E"/>
    <w:rsid w:val="007A3D8A"/>
    <w:rsid w:val="007A3FAD"/>
    <w:rsid w:val="007A51AB"/>
    <w:rsid w:val="007A6341"/>
    <w:rsid w:val="007A678E"/>
    <w:rsid w:val="007A7263"/>
    <w:rsid w:val="007A78B3"/>
    <w:rsid w:val="007A7C0E"/>
    <w:rsid w:val="007A7D1A"/>
    <w:rsid w:val="007B05D9"/>
    <w:rsid w:val="007B0882"/>
    <w:rsid w:val="007B0A37"/>
    <w:rsid w:val="007B0EB8"/>
    <w:rsid w:val="007B147D"/>
    <w:rsid w:val="007B1C7D"/>
    <w:rsid w:val="007B24D2"/>
    <w:rsid w:val="007B3DE2"/>
    <w:rsid w:val="007B6454"/>
    <w:rsid w:val="007B678D"/>
    <w:rsid w:val="007B67F3"/>
    <w:rsid w:val="007B7ABD"/>
    <w:rsid w:val="007C15B4"/>
    <w:rsid w:val="007C1792"/>
    <w:rsid w:val="007C228E"/>
    <w:rsid w:val="007C3046"/>
    <w:rsid w:val="007C3D19"/>
    <w:rsid w:val="007C412C"/>
    <w:rsid w:val="007C54A0"/>
    <w:rsid w:val="007C55C4"/>
    <w:rsid w:val="007C5F69"/>
    <w:rsid w:val="007C69A2"/>
    <w:rsid w:val="007C6EFF"/>
    <w:rsid w:val="007D0504"/>
    <w:rsid w:val="007D0C6E"/>
    <w:rsid w:val="007D0C71"/>
    <w:rsid w:val="007D10D8"/>
    <w:rsid w:val="007D119C"/>
    <w:rsid w:val="007D1DD8"/>
    <w:rsid w:val="007D247E"/>
    <w:rsid w:val="007D2524"/>
    <w:rsid w:val="007D2616"/>
    <w:rsid w:val="007D2C3F"/>
    <w:rsid w:val="007D2D5F"/>
    <w:rsid w:val="007D39A4"/>
    <w:rsid w:val="007D4AF3"/>
    <w:rsid w:val="007D523C"/>
    <w:rsid w:val="007D5765"/>
    <w:rsid w:val="007D603D"/>
    <w:rsid w:val="007E0128"/>
    <w:rsid w:val="007E0737"/>
    <w:rsid w:val="007E154E"/>
    <w:rsid w:val="007E2E2C"/>
    <w:rsid w:val="007E5345"/>
    <w:rsid w:val="007E5B90"/>
    <w:rsid w:val="007E673F"/>
    <w:rsid w:val="007E7622"/>
    <w:rsid w:val="007E76A6"/>
    <w:rsid w:val="007F2681"/>
    <w:rsid w:val="007F2B62"/>
    <w:rsid w:val="007F2E38"/>
    <w:rsid w:val="007F3E50"/>
    <w:rsid w:val="007F51AD"/>
    <w:rsid w:val="007F555B"/>
    <w:rsid w:val="007F56F3"/>
    <w:rsid w:val="007F5B4B"/>
    <w:rsid w:val="007F5D76"/>
    <w:rsid w:val="007F6098"/>
    <w:rsid w:val="007F663B"/>
    <w:rsid w:val="007F677E"/>
    <w:rsid w:val="007F762C"/>
    <w:rsid w:val="00801E99"/>
    <w:rsid w:val="00801F60"/>
    <w:rsid w:val="00802115"/>
    <w:rsid w:val="00802488"/>
    <w:rsid w:val="0080258E"/>
    <w:rsid w:val="00802F1D"/>
    <w:rsid w:val="008043F6"/>
    <w:rsid w:val="0080494D"/>
    <w:rsid w:val="00804D96"/>
    <w:rsid w:val="00804E5D"/>
    <w:rsid w:val="008054B6"/>
    <w:rsid w:val="008056BE"/>
    <w:rsid w:val="00805B88"/>
    <w:rsid w:val="0080656A"/>
    <w:rsid w:val="008066E9"/>
    <w:rsid w:val="0080672E"/>
    <w:rsid w:val="008069F7"/>
    <w:rsid w:val="0081025F"/>
    <w:rsid w:val="00810ABD"/>
    <w:rsid w:val="0081381D"/>
    <w:rsid w:val="008138D0"/>
    <w:rsid w:val="008144D8"/>
    <w:rsid w:val="00815140"/>
    <w:rsid w:val="008154EE"/>
    <w:rsid w:val="00815813"/>
    <w:rsid w:val="008159EE"/>
    <w:rsid w:val="00816768"/>
    <w:rsid w:val="00817090"/>
    <w:rsid w:val="00820190"/>
    <w:rsid w:val="00821532"/>
    <w:rsid w:val="00822256"/>
    <w:rsid w:val="008229B6"/>
    <w:rsid w:val="00823BA5"/>
    <w:rsid w:val="0082517C"/>
    <w:rsid w:val="00825CF9"/>
    <w:rsid w:val="00827E76"/>
    <w:rsid w:val="00827FE5"/>
    <w:rsid w:val="00831017"/>
    <w:rsid w:val="008311CF"/>
    <w:rsid w:val="0083155D"/>
    <w:rsid w:val="00831B2A"/>
    <w:rsid w:val="00832841"/>
    <w:rsid w:val="00834033"/>
    <w:rsid w:val="0083444A"/>
    <w:rsid w:val="008356DB"/>
    <w:rsid w:val="008358C1"/>
    <w:rsid w:val="00836A00"/>
    <w:rsid w:val="00836C79"/>
    <w:rsid w:val="00837F24"/>
    <w:rsid w:val="008401F4"/>
    <w:rsid w:val="00840BD1"/>
    <w:rsid w:val="0084172B"/>
    <w:rsid w:val="00841DE6"/>
    <w:rsid w:val="008425BC"/>
    <w:rsid w:val="008425CF"/>
    <w:rsid w:val="00843443"/>
    <w:rsid w:val="008440DB"/>
    <w:rsid w:val="00844C44"/>
    <w:rsid w:val="008451FF"/>
    <w:rsid w:val="00845498"/>
    <w:rsid w:val="00845629"/>
    <w:rsid w:val="00845C84"/>
    <w:rsid w:val="00846F30"/>
    <w:rsid w:val="00847404"/>
    <w:rsid w:val="008475F7"/>
    <w:rsid w:val="00850E91"/>
    <w:rsid w:val="008518BA"/>
    <w:rsid w:val="008519F2"/>
    <w:rsid w:val="00852197"/>
    <w:rsid w:val="00852F87"/>
    <w:rsid w:val="00854121"/>
    <w:rsid w:val="0085582E"/>
    <w:rsid w:val="00855A53"/>
    <w:rsid w:val="00855B08"/>
    <w:rsid w:val="00856B38"/>
    <w:rsid w:val="00857663"/>
    <w:rsid w:val="00857D11"/>
    <w:rsid w:val="00860483"/>
    <w:rsid w:val="00860B1C"/>
    <w:rsid w:val="00861223"/>
    <w:rsid w:val="00861848"/>
    <w:rsid w:val="008618BD"/>
    <w:rsid w:val="00861D5C"/>
    <w:rsid w:val="00862265"/>
    <w:rsid w:val="00862950"/>
    <w:rsid w:val="00862A82"/>
    <w:rsid w:val="008631DE"/>
    <w:rsid w:val="008632D6"/>
    <w:rsid w:val="008634DB"/>
    <w:rsid w:val="00863A1D"/>
    <w:rsid w:val="00864719"/>
    <w:rsid w:val="008654AB"/>
    <w:rsid w:val="00866573"/>
    <w:rsid w:val="00866CF3"/>
    <w:rsid w:val="00866E87"/>
    <w:rsid w:val="0086718D"/>
    <w:rsid w:val="0086732E"/>
    <w:rsid w:val="00867455"/>
    <w:rsid w:val="00870B52"/>
    <w:rsid w:val="00871C61"/>
    <w:rsid w:val="00872991"/>
    <w:rsid w:val="00872F47"/>
    <w:rsid w:val="00873A74"/>
    <w:rsid w:val="008755EF"/>
    <w:rsid w:val="00875937"/>
    <w:rsid w:val="00875A45"/>
    <w:rsid w:val="00875CB8"/>
    <w:rsid w:val="00875D91"/>
    <w:rsid w:val="00875EB9"/>
    <w:rsid w:val="008765A5"/>
    <w:rsid w:val="00877302"/>
    <w:rsid w:val="008777DE"/>
    <w:rsid w:val="00880873"/>
    <w:rsid w:val="00880D7F"/>
    <w:rsid w:val="00880D9D"/>
    <w:rsid w:val="00880F9C"/>
    <w:rsid w:val="00881005"/>
    <w:rsid w:val="0088100D"/>
    <w:rsid w:val="00881553"/>
    <w:rsid w:val="00881FE0"/>
    <w:rsid w:val="00883B2C"/>
    <w:rsid w:val="00883E8C"/>
    <w:rsid w:val="00884175"/>
    <w:rsid w:val="00884427"/>
    <w:rsid w:val="00884681"/>
    <w:rsid w:val="00884C68"/>
    <w:rsid w:val="00884EBE"/>
    <w:rsid w:val="008856EB"/>
    <w:rsid w:val="00885C61"/>
    <w:rsid w:val="008866AA"/>
    <w:rsid w:val="00886966"/>
    <w:rsid w:val="00887944"/>
    <w:rsid w:val="0089110A"/>
    <w:rsid w:val="008913D6"/>
    <w:rsid w:val="00891431"/>
    <w:rsid w:val="00891D97"/>
    <w:rsid w:val="00892E2C"/>
    <w:rsid w:val="00892EDA"/>
    <w:rsid w:val="0089366F"/>
    <w:rsid w:val="00893920"/>
    <w:rsid w:val="00893C7F"/>
    <w:rsid w:val="0089476C"/>
    <w:rsid w:val="00894B51"/>
    <w:rsid w:val="00894CC9"/>
    <w:rsid w:val="00894DBC"/>
    <w:rsid w:val="00895BD6"/>
    <w:rsid w:val="00896092"/>
    <w:rsid w:val="00896829"/>
    <w:rsid w:val="008971EF"/>
    <w:rsid w:val="0089758A"/>
    <w:rsid w:val="008A00BE"/>
    <w:rsid w:val="008A03B4"/>
    <w:rsid w:val="008A1559"/>
    <w:rsid w:val="008A1910"/>
    <w:rsid w:val="008A2729"/>
    <w:rsid w:val="008A2B83"/>
    <w:rsid w:val="008A2F47"/>
    <w:rsid w:val="008A3C8A"/>
    <w:rsid w:val="008A4DCB"/>
    <w:rsid w:val="008A4DE8"/>
    <w:rsid w:val="008A55C7"/>
    <w:rsid w:val="008A6ABA"/>
    <w:rsid w:val="008A6BF0"/>
    <w:rsid w:val="008A7674"/>
    <w:rsid w:val="008A7E2F"/>
    <w:rsid w:val="008A7EBC"/>
    <w:rsid w:val="008B0330"/>
    <w:rsid w:val="008B0C01"/>
    <w:rsid w:val="008B14C1"/>
    <w:rsid w:val="008B179B"/>
    <w:rsid w:val="008B2AFA"/>
    <w:rsid w:val="008B437C"/>
    <w:rsid w:val="008B5418"/>
    <w:rsid w:val="008B58D0"/>
    <w:rsid w:val="008B6ED3"/>
    <w:rsid w:val="008B702A"/>
    <w:rsid w:val="008C21FC"/>
    <w:rsid w:val="008C26C4"/>
    <w:rsid w:val="008C2818"/>
    <w:rsid w:val="008C3055"/>
    <w:rsid w:val="008C335E"/>
    <w:rsid w:val="008C347E"/>
    <w:rsid w:val="008C4375"/>
    <w:rsid w:val="008C48F8"/>
    <w:rsid w:val="008C5F4A"/>
    <w:rsid w:val="008C6C35"/>
    <w:rsid w:val="008C73AB"/>
    <w:rsid w:val="008D06D7"/>
    <w:rsid w:val="008D156D"/>
    <w:rsid w:val="008D1642"/>
    <w:rsid w:val="008D1746"/>
    <w:rsid w:val="008D2863"/>
    <w:rsid w:val="008D2C72"/>
    <w:rsid w:val="008D338D"/>
    <w:rsid w:val="008D350A"/>
    <w:rsid w:val="008D66CB"/>
    <w:rsid w:val="008D6C55"/>
    <w:rsid w:val="008D7A55"/>
    <w:rsid w:val="008E075B"/>
    <w:rsid w:val="008E096C"/>
    <w:rsid w:val="008E1F07"/>
    <w:rsid w:val="008E23E6"/>
    <w:rsid w:val="008E2B03"/>
    <w:rsid w:val="008E3E1D"/>
    <w:rsid w:val="008E61EC"/>
    <w:rsid w:val="008E6308"/>
    <w:rsid w:val="008E73BF"/>
    <w:rsid w:val="008E75B9"/>
    <w:rsid w:val="008F04AF"/>
    <w:rsid w:val="008F054E"/>
    <w:rsid w:val="008F0A1E"/>
    <w:rsid w:val="008F0AF4"/>
    <w:rsid w:val="008F0E2F"/>
    <w:rsid w:val="008F1075"/>
    <w:rsid w:val="008F11BF"/>
    <w:rsid w:val="008F1782"/>
    <w:rsid w:val="008F17B3"/>
    <w:rsid w:val="008F18AF"/>
    <w:rsid w:val="008F1EE9"/>
    <w:rsid w:val="008F2A4D"/>
    <w:rsid w:val="008F2CA3"/>
    <w:rsid w:val="008F3705"/>
    <w:rsid w:val="008F4628"/>
    <w:rsid w:val="008F4D3E"/>
    <w:rsid w:val="008F5A1B"/>
    <w:rsid w:val="008F71D2"/>
    <w:rsid w:val="00900B5F"/>
    <w:rsid w:val="00902D3E"/>
    <w:rsid w:val="009045FB"/>
    <w:rsid w:val="0090492F"/>
    <w:rsid w:val="00907ECB"/>
    <w:rsid w:val="00910106"/>
    <w:rsid w:val="009103BB"/>
    <w:rsid w:val="00910432"/>
    <w:rsid w:val="0091178E"/>
    <w:rsid w:val="00911BBA"/>
    <w:rsid w:val="00914854"/>
    <w:rsid w:val="00915799"/>
    <w:rsid w:val="0091791A"/>
    <w:rsid w:val="0092053F"/>
    <w:rsid w:val="00921168"/>
    <w:rsid w:val="00921455"/>
    <w:rsid w:val="00921BCB"/>
    <w:rsid w:val="00923744"/>
    <w:rsid w:val="00924171"/>
    <w:rsid w:val="0092485B"/>
    <w:rsid w:val="00924A2E"/>
    <w:rsid w:val="0092500F"/>
    <w:rsid w:val="009256DE"/>
    <w:rsid w:val="00925D59"/>
    <w:rsid w:val="00927C90"/>
    <w:rsid w:val="00930A2C"/>
    <w:rsid w:val="00930C58"/>
    <w:rsid w:val="00931968"/>
    <w:rsid w:val="00931A32"/>
    <w:rsid w:val="00931BE4"/>
    <w:rsid w:val="00931CF2"/>
    <w:rsid w:val="009339B6"/>
    <w:rsid w:val="00933DAB"/>
    <w:rsid w:val="00933DE4"/>
    <w:rsid w:val="00933E79"/>
    <w:rsid w:val="009341F0"/>
    <w:rsid w:val="0093432B"/>
    <w:rsid w:val="00934985"/>
    <w:rsid w:val="00934ED4"/>
    <w:rsid w:val="00936569"/>
    <w:rsid w:val="00936C57"/>
    <w:rsid w:val="00936DB7"/>
    <w:rsid w:val="009374BE"/>
    <w:rsid w:val="009376A5"/>
    <w:rsid w:val="00937B40"/>
    <w:rsid w:val="00940101"/>
    <w:rsid w:val="00940FF1"/>
    <w:rsid w:val="009443F2"/>
    <w:rsid w:val="009449E6"/>
    <w:rsid w:val="0094569F"/>
    <w:rsid w:val="00945DFC"/>
    <w:rsid w:val="00946F36"/>
    <w:rsid w:val="00947337"/>
    <w:rsid w:val="00950840"/>
    <w:rsid w:val="00950BD7"/>
    <w:rsid w:val="00950CC3"/>
    <w:rsid w:val="00951CD1"/>
    <w:rsid w:val="00952193"/>
    <w:rsid w:val="009526F2"/>
    <w:rsid w:val="009534E7"/>
    <w:rsid w:val="0095497E"/>
    <w:rsid w:val="00954A07"/>
    <w:rsid w:val="00954C9A"/>
    <w:rsid w:val="00955901"/>
    <w:rsid w:val="00957293"/>
    <w:rsid w:val="009579D8"/>
    <w:rsid w:val="009617A7"/>
    <w:rsid w:val="00962357"/>
    <w:rsid w:val="0096241D"/>
    <w:rsid w:val="00963D37"/>
    <w:rsid w:val="00964354"/>
    <w:rsid w:val="009644C7"/>
    <w:rsid w:val="009661DD"/>
    <w:rsid w:val="009700F2"/>
    <w:rsid w:val="0097027C"/>
    <w:rsid w:val="009706ED"/>
    <w:rsid w:val="00970D96"/>
    <w:rsid w:val="00972695"/>
    <w:rsid w:val="009743A8"/>
    <w:rsid w:val="00974AC4"/>
    <w:rsid w:val="00974C7B"/>
    <w:rsid w:val="00975806"/>
    <w:rsid w:val="00976A97"/>
    <w:rsid w:val="00977965"/>
    <w:rsid w:val="00980005"/>
    <w:rsid w:val="009800A9"/>
    <w:rsid w:val="00980A68"/>
    <w:rsid w:val="00981607"/>
    <w:rsid w:val="0098186D"/>
    <w:rsid w:val="00983915"/>
    <w:rsid w:val="0098395B"/>
    <w:rsid w:val="00983A2D"/>
    <w:rsid w:val="00984090"/>
    <w:rsid w:val="009841AE"/>
    <w:rsid w:val="00985371"/>
    <w:rsid w:val="00985D11"/>
    <w:rsid w:val="00985DAE"/>
    <w:rsid w:val="009864AD"/>
    <w:rsid w:val="009865AE"/>
    <w:rsid w:val="009879A5"/>
    <w:rsid w:val="00990952"/>
    <w:rsid w:val="00991174"/>
    <w:rsid w:val="0099157E"/>
    <w:rsid w:val="0099175C"/>
    <w:rsid w:val="00991DAB"/>
    <w:rsid w:val="00992EDE"/>
    <w:rsid w:val="00993E2C"/>
    <w:rsid w:val="00995BF7"/>
    <w:rsid w:val="00995CF5"/>
    <w:rsid w:val="0099702E"/>
    <w:rsid w:val="009A0506"/>
    <w:rsid w:val="009A0BC1"/>
    <w:rsid w:val="009A166B"/>
    <w:rsid w:val="009A1B2A"/>
    <w:rsid w:val="009A2A79"/>
    <w:rsid w:val="009A3901"/>
    <w:rsid w:val="009A3A5D"/>
    <w:rsid w:val="009A43A6"/>
    <w:rsid w:val="009A45AB"/>
    <w:rsid w:val="009A46C5"/>
    <w:rsid w:val="009A5820"/>
    <w:rsid w:val="009A586F"/>
    <w:rsid w:val="009A6738"/>
    <w:rsid w:val="009A7707"/>
    <w:rsid w:val="009B1156"/>
    <w:rsid w:val="009B1723"/>
    <w:rsid w:val="009B2726"/>
    <w:rsid w:val="009B2F80"/>
    <w:rsid w:val="009B4237"/>
    <w:rsid w:val="009B58B9"/>
    <w:rsid w:val="009B5BEC"/>
    <w:rsid w:val="009B701C"/>
    <w:rsid w:val="009B72D0"/>
    <w:rsid w:val="009B73C7"/>
    <w:rsid w:val="009B7CBC"/>
    <w:rsid w:val="009C191E"/>
    <w:rsid w:val="009C19EA"/>
    <w:rsid w:val="009C1B38"/>
    <w:rsid w:val="009C28FC"/>
    <w:rsid w:val="009C2B25"/>
    <w:rsid w:val="009C6947"/>
    <w:rsid w:val="009C7E9F"/>
    <w:rsid w:val="009D01C5"/>
    <w:rsid w:val="009D085D"/>
    <w:rsid w:val="009D185C"/>
    <w:rsid w:val="009D1E89"/>
    <w:rsid w:val="009D1EB1"/>
    <w:rsid w:val="009D2C24"/>
    <w:rsid w:val="009D3F64"/>
    <w:rsid w:val="009D44DF"/>
    <w:rsid w:val="009D4ACA"/>
    <w:rsid w:val="009D5CC0"/>
    <w:rsid w:val="009D63E2"/>
    <w:rsid w:val="009D6479"/>
    <w:rsid w:val="009D64D9"/>
    <w:rsid w:val="009E03EE"/>
    <w:rsid w:val="009E1398"/>
    <w:rsid w:val="009E187E"/>
    <w:rsid w:val="009E221F"/>
    <w:rsid w:val="009E2B1C"/>
    <w:rsid w:val="009E2B44"/>
    <w:rsid w:val="009E2DDB"/>
    <w:rsid w:val="009E5205"/>
    <w:rsid w:val="009E5207"/>
    <w:rsid w:val="009E5456"/>
    <w:rsid w:val="009E6298"/>
    <w:rsid w:val="009E6D2B"/>
    <w:rsid w:val="009E7816"/>
    <w:rsid w:val="009E7E89"/>
    <w:rsid w:val="009E7FDC"/>
    <w:rsid w:val="009F0A0A"/>
    <w:rsid w:val="009F1CDE"/>
    <w:rsid w:val="009F20F5"/>
    <w:rsid w:val="009F2420"/>
    <w:rsid w:val="009F2D98"/>
    <w:rsid w:val="009F2E0D"/>
    <w:rsid w:val="009F42DA"/>
    <w:rsid w:val="009F430B"/>
    <w:rsid w:val="009F69EF"/>
    <w:rsid w:val="009F7B14"/>
    <w:rsid w:val="00A00579"/>
    <w:rsid w:val="00A00FBC"/>
    <w:rsid w:val="00A01342"/>
    <w:rsid w:val="00A02593"/>
    <w:rsid w:val="00A0481E"/>
    <w:rsid w:val="00A05D17"/>
    <w:rsid w:val="00A0757F"/>
    <w:rsid w:val="00A109CE"/>
    <w:rsid w:val="00A10E4E"/>
    <w:rsid w:val="00A10F9A"/>
    <w:rsid w:val="00A10FD8"/>
    <w:rsid w:val="00A110FA"/>
    <w:rsid w:val="00A11313"/>
    <w:rsid w:val="00A123A4"/>
    <w:rsid w:val="00A1270B"/>
    <w:rsid w:val="00A1279E"/>
    <w:rsid w:val="00A1395A"/>
    <w:rsid w:val="00A14499"/>
    <w:rsid w:val="00A15372"/>
    <w:rsid w:val="00A15BA4"/>
    <w:rsid w:val="00A16A5A"/>
    <w:rsid w:val="00A16BE8"/>
    <w:rsid w:val="00A173F8"/>
    <w:rsid w:val="00A17A57"/>
    <w:rsid w:val="00A205A2"/>
    <w:rsid w:val="00A21FBE"/>
    <w:rsid w:val="00A226D0"/>
    <w:rsid w:val="00A22B79"/>
    <w:rsid w:val="00A23B8D"/>
    <w:rsid w:val="00A23DA0"/>
    <w:rsid w:val="00A25132"/>
    <w:rsid w:val="00A26289"/>
    <w:rsid w:val="00A27884"/>
    <w:rsid w:val="00A27D72"/>
    <w:rsid w:val="00A30B1F"/>
    <w:rsid w:val="00A31650"/>
    <w:rsid w:val="00A32290"/>
    <w:rsid w:val="00A32441"/>
    <w:rsid w:val="00A32D07"/>
    <w:rsid w:val="00A32D4E"/>
    <w:rsid w:val="00A32FD7"/>
    <w:rsid w:val="00A340E8"/>
    <w:rsid w:val="00A34121"/>
    <w:rsid w:val="00A34350"/>
    <w:rsid w:val="00A346FA"/>
    <w:rsid w:val="00A3527C"/>
    <w:rsid w:val="00A35438"/>
    <w:rsid w:val="00A36D1C"/>
    <w:rsid w:val="00A37658"/>
    <w:rsid w:val="00A37A53"/>
    <w:rsid w:val="00A37AAA"/>
    <w:rsid w:val="00A40808"/>
    <w:rsid w:val="00A40A40"/>
    <w:rsid w:val="00A40E8C"/>
    <w:rsid w:val="00A42260"/>
    <w:rsid w:val="00A42A36"/>
    <w:rsid w:val="00A42A7D"/>
    <w:rsid w:val="00A43EBF"/>
    <w:rsid w:val="00A442A7"/>
    <w:rsid w:val="00A4471A"/>
    <w:rsid w:val="00A447C7"/>
    <w:rsid w:val="00A45471"/>
    <w:rsid w:val="00A46435"/>
    <w:rsid w:val="00A468EE"/>
    <w:rsid w:val="00A46FFB"/>
    <w:rsid w:val="00A473A5"/>
    <w:rsid w:val="00A47F00"/>
    <w:rsid w:val="00A53662"/>
    <w:rsid w:val="00A536C5"/>
    <w:rsid w:val="00A53D36"/>
    <w:rsid w:val="00A54847"/>
    <w:rsid w:val="00A54E9F"/>
    <w:rsid w:val="00A55AFA"/>
    <w:rsid w:val="00A55DB6"/>
    <w:rsid w:val="00A56D77"/>
    <w:rsid w:val="00A61296"/>
    <w:rsid w:val="00A62150"/>
    <w:rsid w:val="00A626E7"/>
    <w:rsid w:val="00A6366A"/>
    <w:rsid w:val="00A63A2C"/>
    <w:rsid w:val="00A647F5"/>
    <w:rsid w:val="00A64F19"/>
    <w:rsid w:val="00A653A2"/>
    <w:rsid w:val="00A655D3"/>
    <w:rsid w:val="00A65E33"/>
    <w:rsid w:val="00A6625B"/>
    <w:rsid w:val="00A665EA"/>
    <w:rsid w:val="00A66B9E"/>
    <w:rsid w:val="00A66BEC"/>
    <w:rsid w:val="00A66D9D"/>
    <w:rsid w:val="00A67440"/>
    <w:rsid w:val="00A70590"/>
    <w:rsid w:val="00A7104B"/>
    <w:rsid w:val="00A72381"/>
    <w:rsid w:val="00A73006"/>
    <w:rsid w:val="00A739D8"/>
    <w:rsid w:val="00A73A71"/>
    <w:rsid w:val="00A7451E"/>
    <w:rsid w:val="00A74E3B"/>
    <w:rsid w:val="00A762D6"/>
    <w:rsid w:val="00A769B6"/>
    <w:rsid w:val="00A76B2A"/>
    <w:rsid w:val="00A8055F"/>
    <w:rsid w:val="00A807E4"/>
    <w:rsid w:val="00A80A19"/>
    <w:rsid w:val="00A80D16"/>
    <w:rsid w:val="00A832DA"/>
    <w:rsid w:val="00A85D35"/>
    <w:rsid w:val="00A85F8B"/>
    <w:rsid w:val="00A86D0E"/>
    <w:rsid w:val="00A86FFF"/>
    <w:rsid w:val="00A87CFC"/>
    <w:rsid w:val="00A90497"/>
    <w:rsid w:val="00A9099D"/>
    <w:rsid w:val="00A909E7"/>
    <w:rsid w:val="00A91497"/>
    <w:rsid w:val="00A914E0"/>
    <w:rsid w:val="00A91761"/>
    <w:rsid w:val="00A91870"/>
    <w:rsid w:val="00A92385"/>
    <w:rsid w:val="00A92BA5"/>
    <w:rsid w:val="00A940C0"/>
    <w:rsid w:val="00A940ED"/>
    <w:rsid w:val="00A944C8"/>
    <w:rsid w:val="00A94781"/>
    <w:rsid w:val="00A95580"/>
    <w:rsid w:val="00A95744"/>
    <w:rsid w:val="00A958D1"/>
    <w:rsid w:val="00A95E6F"/>
    <w:rsid w:val="00A96B24"/>
    <w:rsid w:val="00A96DC6"/>
    <w:rsid w:val="00A97B98"/>
    <w:rsid w:val="00A97BD8"/>
    <w:rsid w:val="00A97F85"/>
    <w:rsid w:val="00AA0646"/>
    <w:rsid w:val="00AA0A73"/>
    <w:rsid w:val="00AA1E09"/>
    <w:rsid w:val="00AA2A3A"/>
    <w:rsid w:val="00AA34B8"/>
    <w:rsid w:val="00AA36C0"/>
    <w:rsid w:val="00AA3EA5"/>
    <w:rsid w:val="00AA523B"/>
    <w:rsid w:val="00AA6069"/>
    <w:rsid w:val="00AA6A8E"/>
    <w:rsid w:val="00AA6C62"/>
    <w:rsid w:val="00AA6E5B"/>
    <w:rsid w:val="00AB0879"/>
    <w:rsid w:val="00AB08AB"/>
    <w:rsid w:val="00AB08DD"/>
    <w:rsid w:val="00AB0B80"/>
    <w:rsid w:val="00AB1026"/>
    <w:rsid w:val="00AB1EA6"/>
    <w:rsid w:val="00AB2D36"/>
    <w:rsid w:val="00AB4278"/>
    <w:rsid w:val="00AB4925"/>
    <w:rsid w:val="00AB633D"/>
    <w:rsid w:val="00AB6ADB"/>
    <w:rsid w:val="00AB7764"/>
    <w:rsid w:val="00AB7A5B"/>
    <w:rsid w:val="00AB7A65"/>
    <w:rsid w:val="00AC223C"/>
    <w:rsid w:val="00AC2C47"/>
    <w:rsid w:val="00AC3085"/>
    <w:rsid w:val="00AC33D4"/>
    <w:rsid w:val="00AC379D"/>
    <w:rsid w:val="00AC3A29"/>
    <w:rsid w:val="00AC47F7"/>
    <w:rsid w:val="00AC6142"/>
    <w:rsid w:val="00AC66FD"/>
    <w:rsid w:val="00AC6F28"/>
    <w:rsid w:val="00AC70D0"/>
    <w:rsid w:val="00AD0F62"/>
    <w:rsid w:val="00AD10F8"/>
    <w:rsid w:val="00AD1A36"/>
    <w:rsid w:val="00AD2647"/>
    <w:rsid w:val="00AD4B4A"/>
    <w:rsid w:val="00AD4C2D"/>
    <w:rsid w:val="00AD63EE"/>
    <w:rsid w:val="00AD6905"/>
    <w:rsid w:val="00AD6A3F"/>
    <w:rsid w:val="00AD7233"/>
    <w:rsid w:val="00AE0301"/>
    <w:rsid w:val="00AE13BA"/>
    <w:rsid w:val="00AE25D4"/>
    <w:rsid w:val="00AE29A6"/>
    <w:rsid w:val="00AE2D9A"/>
    <w:rsid w:val="00AE38F5"/>
    <w:rsid w:val="00AE43BA"/>
    <w:rsid w:val="00AE4B3E"/>
    <w:rsid w:val="00AE5540"/>
    <w:rsid w:val="00AE560C"/>
    <w:rsid w:val="00AE6254"/>
    <w:rsid w:val="00AE65EA"/>
    <w:rsid w:val="00AE73D5"/>
    <w:rsid w:val="00AF07FF"/>
    <w:rsid w:val="00AF0CA4"/>
    <w:rsid w:val="00AF1477"/>
    <w:rsid w:val="00AF1496"/>
    <w:rsid w:val="00AF16AD"/>
    <w:rsid w:val="00AF3008"/>
    <w:rsid w:val="00AF4B6C"/>
    <w:rsid w:val="00AF75A9"/>
    <w:rsid w:val="00AF7653"/>
    <w:rsid w:val="00AF7BA2"/>
    <w:rsid w:val="00B00AFB"/>
    <w:rsid w:val="00B0119D"/>
    <w:rsid w:val="00B013AE"/>
    <w:rsid w:val="00B01FDA"/>
    <w:rsid w:val="00B01FE1"/>
    <w:rsid w:val="00B02185"/>
    <w:rsid w:val="00B025E1"/>
    <w:rsid w:val="00B02E72"/>
    <w:rsid w:val="00B03E07"/>
    <w:rsid w:val="00B04334"/>
    <w:rsid w:val="00B0454D"/>
    <w:rsid w:val="00B04854"/>
    <w:rsid w:val="00B0515F"/>
    <w:rsid w:val="00B053C4"/>
    <w:rsid w:val="00B05A30"/>
    <w:rsid w:val="00B0771E"/>
    <w:rsid w:val="00B07A17"/>
    <w:rsid w:val="00B07AD8"/>
    <w:rsid w:val="00B07D9F"/>
    <w:rsid w:val="00B102B8"/>
    <w:rsid w:val="00B10306"/>
    <w:rsid w:val="00B1062E"/>
    <w:rsid w:val="00B108E6"/>
    <w:rsid w:val="00B10BD1"/>
    <w:rsid w:val="00B11C2E"/>
    <w:rsid w:val="00B11FB4"/>
    <w:rsid w:val="00B128E0"/>
    <w:rsid w:val="00B1293B"/>
    <w:rsid w:val="00B12E64"/>
    <w:rsid w:val="00B13B46"/>
    <w:rsid w:val="00B15EA5"/>
    <w:rsid w:val="00B160C9"/>
    <w:rsid w:val="00B1694F"/>
    <w:rsid w:val="00B17107"/>
    <w:rsid w:val="00B17CC6"/>
    <w:rsid w:val="00B20416"/>
    <w:rsid w:val="00B20A00"/>
    <w:rsid w:val="00B2157F"/>
    <w:rsid w:val="00B216D4"/>
    <w:rsid w:val="00B2216B"/>
    <w:rsid w:val="00B22A89"/>
    <w:rsid w:val="00B22B3C"/>
    <w:rsid w:val="00B22C1C"/>
    <w:rsid w:val="00B2449D"/>
    <w:rsid w:val="00B260C0"/>
    <w:rsid w:val="00B26305"/>
    <w:rsid w:val="00B27801"/>
    <w:rsid w:val="00B27828"/>
    <w:rsid w:val="00B27E81"/>
    <w:rsid w:val="00B30210"/>
    <w:rsid w:val="00B302D1"/>
    <w:rsid w:val="00B30422"/>
    <w:rsid w:val="00B30431"/>
    <w:rsid w:val="00B31743"/>
    <w:rsid w:val="00B317E6"/>
    <w:rsid w:val="00B32494"/>
    <w:rsid w:val="00B32887"/>
    <w:rsid w:val="00B33B5C"/>
    <w:rsid w:val="00B34015"/>
    <w:rsid w:val="00B349A6"/>
    <w:rsid w:val="00B355D9"/>
    <w:rsid w:val="00B358A6"/>
    <w:rsid w:val="00B3593F"/>
    <w:rsid w:val="00B35A49"/>
    <w:rsid w:val="00B35C21"/>
    <w:rsid w:val="00B35CB2"/>
    <w:rsid w:val="00B364DC"/>
    <w:rsid w:val="00B3655A"/>
    <w:rsid w:val="00B373D6"/>
    <w:rsid w:val="00B377F4"/>
    <w:rsid w:val="00B37D74"/>
    <w:rsid w:val="00B405FF"/>
    <w:rsid w:val="00B409BB"/>
    <w:rsid w:val="00B41997"/>
    <w:rsid w:val="00B428A2"/>
    <w:rsid w:val="00B42E13"/>
    <w:rsid w:val="00B42FF5"/>
    <w:rsid w:val="00B440A9"/>
    <w:rsid w:val="00B44939"/>
    <w:rsid w:val="00B45044"/>
    <w:rsid w:val="00B45128"/>
    <w:rsid w:val="00B451CD"/>
    <w:rsid w:val="00B455D2"/>
    <w:rsid w:val="00B45E23"/>
    <w:rsid w:val="00B45F8A"/>
    <w:rsid w:val="00B462A0"/>
    <w:rsid w:val="00B46F76"/>
    <w:rsid w:val="00B47838"/>
    <w:rsid w:val="00B50292"/>
    <w:rsid w:val="00B5126B"/>
    <w:rsid w:val="00B518D4"/>
    <w:rsid w:val="00B51CB9"/>
    <w:rsid w:val="00B52849"/>
    <w:rsid w:val="00B52DD9"/>
    <w:rsid w:val="00B53065"/>
    <w:rsid w:val="00B53C42"/>
    <w:rsid w:val="00B53C4B"/>
    <w:rsid w:val="00B545E4"/>
    <w:rsid w:val="00B54A1E"/>
    <w:rsid w:val="00B54A4C"/>
    <w:rsid w:val="00B5621F"/>
    <w:rsid w:val="00B56366"/>
    <w:rsid w:val="00B567B8"/>
    <w:rsid w:val="00B57674"/>
    <w:rsid w:val="00B60DD2"/>
    <w:rsid w:val="00B611A3"/>
    <w:rsid w:val="00B61D31"/>
    <w:rsid w:val="00B629A7"/>
    <w:rsid w:val="00B62E7A"/>
    <w:rsid w:val="00B631B2"/>
    <w:rsid w:val="00B63285"/>
    <w:rsid w:val="00B63764"/>
    <w:rsid w:val="00B64636"/>
    <w:rsid w:val="00B66268"/>
    <w:rsid w:val="00B66556"/>
    <w:rsid w:val="00B66E1A"/>
    <w:rsid w:val="00B71F67"/>
    <w:rsid w:val="00B72904"/>
    <w:rsid w:val="00B72B90"/>
    <w:rsid w:val="00B72D2E"/>
    <w:rsid w:val="00B74559"/>
    <w:rsid w:val="00B747D9"/>
    <w:rsid w:val="00B7539C"/>
    <w:rsid w:val="00B7559E"/>
    <w:rsid w:val="00B75F7C"/>
    <w:rsid w:val="00B777FD"/>
    <w:rsid w:val="00B77E66"/>
    <w:rsid w:val="00B80A9F"/>
    <w:rsid w:val="00B81B15"/>
    <w:rsid w:val="00B8205B"/>
    <w:rsid w:val="00B821DE"/>
    <w:rsid w:val="00B827CA"/>
    <w:rsid w:val="00B834E5"/>
    <w:rsid w:val="00B8370C"/>
    <w:rsid w:val="00B84A12"/>
    <w:rsid w:val="00B8506B"/>
    <w:rsid w:val="00B857CE"/>
    <w:rsid w:val="00B86307"/>
    <w:rsid w:val="00B87180"/>
    <w:rsid w:val="00B875C4"/>
    <w:rsid w:val="00B87B79"/>
    <w:rsid w:val="00B908A5"/>
    <w:rsid w:val="00B90CEF"/>
    <w:rsid w:val="00B91209"/>
    <w:rsid w:val="00B91287"/>
    <w:rsid w:val="00B915F0"/>
    <w:rsid w:val="00B91BAB"/>
    <w:rsid w:val="00B92915"/>
    <w:rsid w:val="00B92A35"/>
    <w:rsid w:val="00B92AE6"/>
    <w:rsid w:val="00B932AA"/>
    <w:rsid w:val="00B93624"/>
    <w:rsid w:val="00B93BCC"/>
    <w:rsid w:val="00B93F0B"/>
    <w:rsid w:val="00B946DB"/>
    <w:rsid w:val="00B94AA6"/>
    <w:rsid w:val="00B95846"/>
    <w:rsid w:val="00B959EF"/>
    <w:rsid w:val="00B95F61"/>
    <w:rsid w:val="00B963A6"/>
    <w:rsid w:val="00B972A0"/>
    <w:rsid w:val="00B97AD6"/>
    <w:rsid w:val="00BA0786"/>
    <w:rsid w:val="00BA0E7B"/>
    <w:rsid w:val="00BA1309"/>
    <w:rsid w:val="00BA13F9"/>
    <w:rsid w:val="00BA17D2"/>
    <w:rsid w:val="00BA1A5C"/>
    <w:rsid w:val="00BA1EEB"/>
    <w:rsid w:val="00BA24DF"/>
    <w:rsid w:val="00BA3B37"/>
    <w:rsid w:val="00BA42C5"/>
    <w:rsid w:val="00BA44FD"/>
    <w:rsid w:val="00BA53F6"/>
    <w:rsid w:val="00BA5B4B"/>
    <w:rsid w:val="00BA5C54"/>
    <w:rsid w:val="00BA6505"/>
    <w:rsid w:val="00BA6DC8"/>
    <w:rsid w:val="00BA77B3"/>
    <w:rsid w:val="00BA7EFB"/>
    <w:rsid w:val="00BB03A4"/>
    <w:rsid w:val="00BB16BD"/>
    <w:rsid w:val="00BB1C6D"/>
    <w:rsid w:val="00BB1D7A"/>
    <w:rsid w:val="00BB2ABD"/>
    <w:rsid w:val="00BB3057"/>
    <w:rsid w:val="00BB355C"/>
    <w:rsid w:val="00BB437E"/>
    <w:rsid w:val="00BB49D3"/>
    <w:rsid w:val="00BB59A0"/>
    <w:rsid w:val="00BB6A4F"/>
    <w:rsid w:val="00BB788D"/>
    <w:rsid w:val="00BB7A39"/>
    <w:rsid w:val="00BC0764"/>
    <w:rsid w:val="00BC0F87"/>
    <w:rsid w:val="00BC10E5"/>
    <w:rsid w:val="00BC10F8"/>
    <w:rsid w:val="00BC1792"/>
    <w:rsid w:val="00BC2AB8"/>
    <w:rsid w:val="00BC32A0"/>
    <w:rsid w:val="00BC3712"/>
    <w:rsid w:val="00BC4DE4"/>
    <w:rsid w:val="00BC4E05"/>
    <w:rsid w:val="00BC5061"/>
    <w:rsid w:val="00BC646D"/>
    <w:rsid w:val="00BC7C33"/>
    <w:rsid w:val="00BD17C1"/>
    <w:rsid w:val="00BD273A"/>
    <w:rsid w:val="00BD2D8E"/>
    <w:rsid w:val="00BD5D5A"/>
    <w:rsid w:val="00BD6595"/>
    <w:rsid w:val="00BD65FB"/>
    <w:rsid w:val="00BD7601"/>
    <w:rsid w:val="00BD7618"/>
    <w:rsid w:val="00BD78C8"/>
    <w:rsid w:val="00BE0ED6"/>
    <w:rsid w:val="00BE1D65"/>
    <w:rsid w:val="00BE2FF7"/>
    <w:rsid w:val="00BE3174"/>
    <w:rsid w:val="00BE45BA"/>
    <w:rsid w:val="00BE545D"/>
    <w:rsid w:val="00BE548C"/>
    <w:rsid w:val="00BE6039"/>
    <w:rsid w:val="00BE78AE"/>
    <w:rsid w:val="00BE7F60"/>
    <w:rsid w:val="00BF03BE"/>
    <w:rsid w:val="00BF082A"/>
    <w:rsid w:val="00BF1765"/>
    <w:rsid w:val="00BF17F0"/>
    <w:rsid w:val="00BF1B46"/>
    <w:rsid w:val="00BF1C14"/>
    <w:rsid w:val="00BF22BA"/>
    <w:rsid w:val="00BF28DE"/>
    <w:rsid w:val="00BF2F7C"/>
    <w:rsid w:val="00BF3190"/>
    <w:rsid w:val="00BF3397"/>
    <w:rsid w:val="00BF375E"/>
    <w:rsid w:val="00BF37EA"/>
    <w:rsid w:val="00BF3EDA"/>
    <w:rsid w:val="00BF4B6E"/>
    <w:rsid w:val="00BF57D4"/>
    <w:rsid w:val="00BF58BF"/>
    <w:rsid w:val="00BF5922"/>
    <w:rsid w:val="00BF5B7C"/>
    <w:rsid w:val="00BF6F15"/>
    <w:rsid w:val="00BF728F"/>
    <w:rsid w:val="00BF7387"/>
    <w:rsid w:val="00BF7B0B"/>
    <w:rsid w:val="00C0062D"/>
    <w:rsid w:val="00C01BB5"/>
    <w:rsid w:val="00C0241C"/>
    <w:rsid w:val="00C02B7D"/>
    <w:rsid w:val="00C03731"/>
    <w:rsid w:val="00C04545"/>
    <w:rsid w:val="00C04EBC"/>
    <w:rsid w:val="00C05A1B"/>
    <w:rsid w:val="00C05B2F"/>
    <w:rsid w:val="00C10BD0"/>
    <w:rsid w:val="00C11326"/>
    <w:rsid w:val="00C11972"/>
    <w:rsid w:val="00C11E86"/>
    <w:rsid w:val="00C11FB5"/>
    <w:rsid w:val="00C12A74"/>
    <w:rsid w:val="00C12AFB"/>
    <w:rsid w:val="00C12CFB"/>
    <w:rsid w:val="00C1320F"/>
    <w:rsid w:val="00C14209"/>
    <w:rsid w:val="00C14E43"/>
    <w:rsid w:val="00C156D3"/>
    <w:rsid w:val="00C1682B"/>
    <w:rsid w:val="00C21181"/>
    <w:rsid w:val="00C21B42"/>
    <w:rsid w:val="00C21FA1"/>
    <w:rsid w:val="00C223EB"/>
    <w:rsid w:val="00C238FA"/>
    <w:rsid w:val="00C24063"/>
    <w:rsid w:val="00C24949"/>
    <w:rsid w:val="00C25428"/>
    <w:rsid w:val="00C2597A"/>
    <w:rsid w:val="00C25E7A"/>
    <w:rsid w:val="00C2670D"/>
    <w:rsid w:val="00C27706"/>
    <w:rsid w:val="00C311C7"/>
    <w:rsid w:val="00C3146E"/>
    <w:rsid w:val="00C317D5"/>
    <w:rsid w:val="00C31A52"/>
    <w:rsid w:val="00C32094"/>
    <w:rsid w:val="00C32542"/>
    <w:rsid w:val="00C326A5"/>
    <w:rsid w:val="00C329ED"/>
    <w:rsid w:val="00C32F9D"/>
    <w:rsid w:val="00C336E5"/>
    <w:rsid w:val="00C34475"/>
    <w:rsid w:val="00C349A8"/>
    <w:rsid w:val="00C34C46"/>
    <w:rsid w:val="00C3561A"/>
    <w:rsid w:val="00C3576B"/>
    <w:rsid w:val="00C363AA"/>
    <w:rsid w:val="00C36571"/>
    <w:rsid w:val="00C366B5"/>
    <w:rsid w:val="00C373D0"/>
    <w:rsid w:val="00C37442"/>
    <w:rsid w:val="00C376D9"/>
    <w:rsid w:val="00C407FE"/>
    <w:rsid w:val="00C40C0F"/>
    <w:rsid w:val="00C418E2"/>
    <w:rsid w:val="00C42DA8"/>
    <w:rsid w:val="00C42F15"/>
    <w:rsid w:val="00C42F7C"/>
    <w:rsid w:val="00C4340D"/>
    <w:rsid w:val="00C44047"/>
    <w:rsid w:val="00C448FC"/>
    <w:rsid w:val="00C44C7D"/>
    <w:rsid w:val="00C44E17"/>
    <w:rsid w:val="00C44F56"/>
    <w:rsid w:val="00C460E0"/>
    <w:rsid w:val="00C46546"/>
    <w:rsid w:val="00C479E4"/>
    <w:rsid w:val="00C50439"/>
    <w:rsid w:val="00C51DC9"/>
    <w:rsid w:val="00C531BB"/>
    <w:rsid w:val="00C53CC9"/>
    <w:rsid w:val="00C5449E"/>
    <w:rsid w:val="00C5463A"/>
    <w:rsid w:val="00C55092"/>
    <w:rsid w:val="00C55119"/>
    <w:rsid w:val="00C55236"/>
    <w:rsid w:val="00C5539C"/>
    <w:rsid w:val="00C56E6C"/>
    <w:rsid w:val="00C57495"/>
    <w:rsid w:val="00C57C62"/>
    <w:rsid w:val="00C60A32"/>
    <w:rsid w:val="00C6173C"/>
    <w:rsid w:val="00C61D0B"/>
    <w:rsid w:val="00C62965"/>
    <w:rsid w:val="00C63C28"/>
    <w:rsid w:val="00C63C2A"/>
    <w:rsid w:val="00C63E16"/>
    <w:rsid w:val="00C63EC2"/>
    <w:rsid w:val="00C63F58"/>
    <w:rsid w:val="00C65D3B"/>
    <w:rsid w:val="00C65E6C"/>
    <w:rsid w:val="00C66AD2"/>
    <w:rsid w:val="00C66D32"/>
    <w:rsid w:val="00C66F54"/>
    <w:rsid w:val="00C70463"/>
    <w:rsid w:val="00C717D6"/>
    <w:rsid w:val="00C7198E"/>
    <w:rsid w:val="00C72A88"/>
    <w:rsid w:val="00C72BD4"/>
    <w:rsid w:val="00C72C2A"/>
    <w:rsid w:val="00C742AF"/>
    <w:rsid w:val="00C74520"/>
    <w:rsid w:val="00C7453A"/>
    <w:rsid w:val="00C74D47"/>
    <w:rsid w:val="00C7559E"/>
    <w:rsid w:val="00C7606A"/>
    <w:rsid w:val="00C767F1"/>
    <w:rsid w:val="00C76C69"/>
    <w:rsid w:val="00C76DF9"/>
    <w:rsid w:val="00C773F6"/>
    <w:rsid w:val="00C802B6"/>
    <w:rsid w:val="00C809D8"/>
    <w:rsid w:val="00C81594"/>
    <w:rsid w:val="00C81E40"/>
    <w:rsid w:val="00C82B65"/>
    <w:rsid w:val="00C834D1"/>
    <w:rsid w:val="00C84CB2"/>
    <w:rsid w:val="00C854A2"/>
    <w:rsid w:val="00C856D8"/>
    <w:rsid w:val="00C85D6C"/>
    <w:rsid w:val="00C86251"/>
    <w:rsid w:val="00C8674D"/>
    <w:rsid w:val="00C869A9"/>
    <w:rsid w:val="00C86B96"/>
    <w:rsid w:val="00C87714"/>
    <w:rsid w:val="00C87E45"/>
    <w:rsid w:val="00C87F15"/>
    <w:rsid w:val="00C90570"/>
    <w:rsid w:val="00C9103D"/>
    <w:rsid w:val="00C9193A"/>
    <w:rsid w:val="00C91CB8"/>
    <w:rsid w:val="00C92DE5"/>
    <w:rsid w:val="00C92E70"/>
    <w:rsid w:val="00C933A7"/>
    <w:rsid w:val="00C93B4E"/>
    <w:rsid w:val="00C93C91"/>
    <w:rsid w:val="00C94F52"/>
    <w:rsid w:val="00C95811"/>
    <w:rsid w:val="00C95EAD"/>
    <w:rsid w:val="00C9684B"/>
    <w:rsid w:val="00C9689E"/>
    <w:rsid w:val="00C971C7"/>
    <w:rsid w:val="00C97B39"/>
    <w:rsid w:val="00CA0545"/>
    <w:rsid w:val="00CA072D"/>
    <w:rsid w:val="00CA0B2F"/>
    <w:rsid w:val="00CA1807"/>
    <w:rsid w:val="00CA4CF7"/>
    <w:rsid w:val="00CA792C"/>
    <w:rsid w:val="00CB0309"/>
    <w:rsid w:val="00CB04A7"/>
    <w:rsid w:val="00CB091E"/>
    <w:rsid w:val="00CB2D8D"/>
    <w:rsid w:val="00CB30BB"/>
    <w:rsid w:val="00CB4E46"/>
    <w:rsid w:val="00CB5106"/>
    <w:rsid w:val="00CB5400"/>
    <w:rsid w:val="00CB5535"/>
    <w:rsid w:val="00CB55A4"/>
    <w:rsid w:val="00CB683D"/>
    <w:rsid w:val="00CB6865"/>
    <w:rsid w:val="00CB769C"/>
    <w:rsid w:val="00CB7873"/>
    <w:rsid w:val="00CB7BCE"/>
    <w:rsid w:val="00CC061D"/>
    <w:rsid w:val="00CC0CD5"/>
    <w:rsid w:val="00CC0D31"/>
    <w:rsid w:val="00CC0DAC"/>
    <w:rsid w:val="00CC0DC5"/>
    <w:rsid w:val="00CC0DD0"/>
    <w:rsid w:val="00CC0DDF"/>
    <w:rsid w:val="00CC14E1"/>
    <w:rsid w:val="00CC1CCD"/>
    <w:rsid w:val="00CC221C"/>
    <w:rsid w:val="00CC2BA9"/>
    <w:rsid w:val="00CC303F"/>
    <w:rsid w:val="00CC3EA1"/>
    <w:rsid w:val="00CC496D"/>
    <w:rsid w:val="00CC4E15"/>
    <w:rsid w:val="00CC53BD"/>
    <w:rsid w:val="00CC5BB5"/>
    <w:rsid w:val="00CC6924"/>
    <w:rsid w:val="00CC6FF3"/>
    <w:rsid w:val="00CD0D4A"/>
    <w:rsid w:val="00CD0EB7"/>
    <w:rsid w:val="00CD152F"/>
    <w:rsid w:val="00CD1C33"/>
    <w:rsid w:val="00CD1EA5"/>
    <w:rsid w:val="00CD2119"/>
    <w:rsid w:val="00CD2CF6"/>
    <w:rsid w:val="00CD382E"/>
    <w:rsid w:val="00CD432E"/>
    <w:rsid w:val="00CD501C"/>
    <w:rsid w:val="00CD51F3"/>
    <w:rsid w:val="00CD589B"/>
    <w:rsid w:val="00CD698E"/>
    <w:rsid w:val="00CD7D1F"/>
    <w:rsid w:val="00CD7DB1"/>
    <w:rsid w:val="00CE02D4"/>
    <w:rsid w:val="00CE104B"/>
    <w:rsid w:val="00CE33F9"/>
    <w:rsid w:val="00CE3508"/>
    <w:rsid w:val="00CE3A9C"/>
    <w:rsid w:val="00CE430E"/>
    <w:rsid w:val="00CE4792"/>
    <w:rsid w:val="00CE479C"/>
    <w:rsid w:val="00CE49AD"/>
    <w:rsid w:val="00CE5260"/>
    <w:rsid w:val="00CE5651"/>
    <w:rsid w:val="00CE6468"/>
    <w:rsid w:val="00CE64DA"/>
    <w:rsid w:val="00CE69EC"/>
    <w:rsid w:val="00CF0BD4"/>
    <w:rsid w:val="00CF1A53"/>
    <w:rsid w:val="00CF27A8"/>
    <w:rsid w:val="00CF2B3D"/>
    <w:rsid w:val="00CF2B42"/>
    <w:rsid w:val="00CF3341"/>
    <w:rsid w:val="00CF3AAA"/>
    <w:rsid w:val="00CF3FC8"/>
    <w:rsid w:val="00CF4308"/>
    <w:rsid w:val="00CF4449"/>
    <w:rsid w:val="00CF48E2"/>
    <w:rsid w:val="00CF4E9F"/>
    <w:rsid w:val="00CF7856"/>
    <w:rsid w:val="00D000A3"/>
    <w:rsid w:val="00D00258"/>
    <w:rsid w:val="00D006EA"/>
    <w:rsid w:val="00D012E9"/>
    <w:rsid w:val="00D01B4D"/>
    <w:rsid w:val="00D01E72"/>
    <w:rsid w:val="00D02673"/>
    <w:rsid w:val="00D02AAE"/>
    <w:rsid w:val="00D02D15"/>
    <w:rsid w:val="00D03CBF"/>
    <w:rsid w:val="00D03DE2"/>
    <w:rsid w:val="00D03F07"/>
    <w:rsid w:val="00D04E04"/>
    <w:rsid w:val="00D05AA4"/>
    <w:rsid w:val="00D060B0"/>
    <w:rsid w:val="00D060FF"/>
    <w:rsid w:val="00D069F7"/>
    <w:rsid w:val="00D06AD3"/>
    <w:rsid w:val="00D06B01"/>
    <w:rsid w:val="00D06C7C"/>
    <w:rsid w:val="00D0707D"/>
    <w:rsid w:val="00D07251"/>
    <w:rsid w:val="00D07672"/>
    <w:rsid w:val="00D07B59"/>
    <w:rsid w:val="00D1051C"/>
    <w:rsid w:val="00D106AC"/>
    <w:rsid w:val="00D118C8"/>
    <w:rsid w:val="00D11B9E"/>
    <w:rsid w:val="00D1385A"/>
    <w:rsid w:val="00D138BE"/>
    <w:rsid w:val="00D13AD2"/>
    <w:rsid w:val="00D149A9"/>
    <w:rsid w:val="00D14AFC"/>
    <w:rsid w:val="00D14C82"/>
    <w:rsid w:val="00D1553D"/>
    <w:rsid w:val="00D157A3"/>
    <w:rsid w:val="00D1593A"/>
    <w:rsid w:val="00D15EA3"/>
    <w:rsid w:val="00D163F9"/>
    <w:rsid w:val="00D1706C"/>
    <w:rsid w:val="00D17575"/>
    <w:rsid w:val="00D1787E"/>
    <w:rsid w:val="00D17BFE"/>
    <w:rsid w:val="00D208C7"/>
    <w:rsid w:val="00D20924"/>
    <w:rsid w:val="00D20D83"/>
    <w:rsid w:val="00D20DED"/>
    <w:rsid w:val="00D214CB"/>
    <w:rsid w:val="00D2190E"/>
    <w:rsid w:val="00D229AC"/>
    <w:rsid w:val="00D22D88"/>
    <w:rsid w:val="00D22E32"/>
    <w:rsid w:val="00D238B1"/>
    <w:rsid w:val="00D255C5"/>
    <w:rsid w:val="00D25796"/>
    <w:rsid w:val="00D26B06"/>
    <w:rsid w:val="00D26D5A"/>
    <w:rsid w:val="00D27515"/>
    <w:rsid w:val="00D3000F"/>
    <w:rsid w:val="00D3015E"/>
    <w:rsid w:val="00D307BC"/>
    <w:rsid w:val="00D30C48"/>
    <w:rsid w:val="00D31A17"/>
    <w:rsid w:val="00D31D91"/>
    <w:rsid w:val="00D3219C"/>
    <w:rsid w:val="00D32B2D"/>
    <w:rsid w:val="00D334C9"/>
    <w:rsid w:val="00D33C6C"/>
    <w:rsid w:val="00D33D84"/>
    <w:rsid w:val="00D33F76"/>
    <w:rsid w:val="00D34063"/>
    <w:rsid w:val="00D34220"/>
    <w:rsid w:val="00D345D4"/>
    <w:rsid w:val="00D347FF"/>
    <w:rsid w:val="00D34931"/>
    <w:rsid w:val="00D34AB1"/>
    <w:rsid w:val="00D34B65"/>
    <w:rsid w:val="00D34F9C"/>
    <w:rsid w:val="00D35BC5"/>
    <w:rsid w:val="00D36120"/>
    <w:rsid w:val="00D3644F"/>
    <w:rsid w:val="00D376BD"/>
    <w:rsid w:val="00D37BB6"/>
    <w:rsid w:val="00D4025D"/>
    <w:rsid w:val="00D402D8"/>
    <w:rsid w:val="00D4057A"/>
    <w:rsid w:val="00D40608"/>
    <w:rsid w:val="00D41D46"/>
    <w:rsid w:val="00D42BDD"/>
    <w:rsid w:val="00D42D83"/>
    <w:rsid w:val="00D43521"/>
    <w:rsid w:val="00D43C62"/>
    <w:rsid w:val="00D45042"/>
    <w:rsid w:val="00D45923"/>
    <w:rsid w:val="00D462CB"/>
    <w:rsid w:val="00D472B2"/>
    <w:rsid w:val="00D47810"/>
    <w:rsid w:val="00D509B4"/>
    <w:rsid w:val="00D50F7F"/>
    <w:rsid w:val="00D51B61"/>
    <w:rsid w:val="00D52DE5"/>
    <w:rsid w:val="00D53844"/>
    <w:rsid w:val="00D551CB"/>
    <w:rsid w:val="00D55253"/>
    <w:rsid w:val="00D55936"/>
    <w:rsid w:val="00D56EF3"/>
    <w:rsid w:val="00D579F2"/>
    <w:rsid w:val="00D57D51"/>
    <w:rsid w:val="00D607A7"/>
    <w:rsid w:val="00D60FC3"/>
    <w:rsid w:val="00D6119B"/>
    <w:rsid w:val="00D6229B"/>
    <w:rsid w:val="00D627FF"/>
    <w:rsid w:val="00D638B1"/>
    <w:rsid w:val="00D63DA8"/>
    <w:rsid w:val="00D64D1C"/>
    <w:rsid w:val="00D65D50"/>
    <w:rsid w:val="00D65D9A"/>
    <w:rsid w:val="00D6614C"/>
    <w:rsid w:val="00D66E8E"/>
    <w:rsid w:val="00D66FD2"/>
    <w:rsid w:val="00D670FB"/>
    <w:rsid w:val="00D67ECF"/>
    <w:rsid w:val="00D70220"/>
    <w:rsid w:val="00D70E13"/>
    <w:rsid w:val="00D713EB"/>
    <w:rsid w:val="00D72104"/>
    <w:rsid w:val="00D72AE7"/>
    <w:rsid w:val="00D72C47"/>
    <w:rsid w:val="00D73244"/>
    <w:rsid w:val="00D74AFF"/>
    <w:rsid w:val="00D764AB"/>
    <w:rsid w:val="00D76C21"/>
    <w:rsid w:val="00D77525"/>
    <w:rsid w:val="00D77821"/>
    <w:rsid w:val="00D77825"/>
    <w:rsid w:val="00D77F4E"/>
    <w:rsid w:val="00D81BDF"/>
    <w:rsid w:val="00D81C07"/>
    <w:rsid w:val="00D8218C"/>
    <w:rsid w:val="00D82440"/>
    <w:rsid w:val="00D826B8"/>
    <w:rsid w:val="00D82D28"/>
    <w:rsid w:val="00D82D55"/>
    <w:rsid w:val="00D8351B"/>
    <w:rsid w:val="00D83610"/>
    <w:rsid w:val="00D842E1"/>
    <w:rsid w:val="00D842FA"/>
    <w:rsid w:val="00D84AB8"/>
    <w:rsid w:val="00D84AC7"/>
    <w:rsid w:val="00D85557"/>
    <w:rsid w:val="00D85C65"/>
    <w:rsid w:val="00D85E50"/>
    <w:rsid w:val="00D8652F"/>
    <w:rsid w:val="00D86BBA"/>
    <w:rsid w:val="00D901CC"/>
    <w:rsid w:val="00D90FA8"/>
    <w:rsid w:val="00D9185C"/>
    <w:rsid w:val="00D929AC"/>
    <w:rsid w:val="00D931FC"/>
    <w:rsid w:val="00D9347E"/>
    <w:rsid w:val="00D936E0"/>
    <w:rsid w:val="00D93CF3"/>
    <w:rsid w:val="00D94482"/>
    <w:rsid w:val="00D9454A"/>
    <w:rsid w:val="00D948BE"/>
    <w:rsid w:val="00D95285"/>
    <w:rsid w:val="00D9541C"/>
    <w:rsid w:val="00D96030"/>
    <w:rsid w:val="00D96270"/>
    <w:rsid w:val="00D96FC6"/>
    <w:rsid w:val="00DA0371"/>
    <w:rsid w:val="00DA0398"/>
    <w:rsid w:val="00DA08F2"/>
    <w:rsid w:val="00DA0F19"/>
    <w:rsid w:val="00DA10F9"/>
    <w:rsid w:val="00DA1441"/>
    <w:rsid w:val="00DA1BF2"/>
    <w:rsid w:val="00DA1DE7"/>
    <w:rsid w:val="00DA1FD1"/>
    <w:rsid w:val="00DA3151"/>
    <w:rsid w:val="00DA34A3"/>
    <w:rsid w:val="00DA48CC"/>
    <w:rsid w:val="00DA4D80"/>
    <w:rsid w:val="00DA5434"/>
    <w:rsid w:val="00DA63C2"/>
    <w:rsid w:val="00DA67D6"/>
    <w:rsid w:val="00DA7344"/>
    <w:rsid w:val="00DA7702"/>
    <w:rsid w:val="00DB0268"/>
    <w:rsid w:val="00DB1206"/>
    <w:rsid w:val="00DB20FF"/>
    <w:rsid w:val="00DB2A68"/>
    <w:rsid w:val="00DB34AD"/>
    <w:rsid w:val="00DB3AB8"/>
    <w:rsid w:val="00DB3E3A"/>
    <w:rsid w:val="00DB3F00"/>
    <w:rsid w:val="00DB4390"/>
    <w:rsid w:val="00DB43C5"/>
    <w:rsid w:val="00DB4554"/>
    <w:rsid w:val="00DB4875"/>
    <w:rsid w:val="00DB51BF"/>
    <w:rsid w:val="00DB62E7"/>
    <w:rsid w:val="00DB6515"/>
    <w:rsid w:val="00DB6644"/>
    <w:rsid w:val="00DB6980"/>
    <w:rsid w:val="00DB6E8D"/>
    <w:rsid w:val="00DC0901"/>
    <w:rsid w:val="00DC112B"/>
    <w:rsid w:val="00DC1C74"/>
    <w:rsid w:val="00DC2356"/>
    <w:rsid w:val="00DC3728"/>
    <w:rsid w:val="00DC4F31"/>
    <w:rsid w:val="00DC65EB"/>
    <w:rsid w:val="00DC6D07"/>
    <w:rsid w:val="00DC74CC"/>
    <w:rsid w:val="00DD0DC4"/>
    <w:rsid w:val="00DD0F27"/>
    <w:rsid w:val="00DD1B77"/>
    <w:rsid w:val="00DD3835"/>
    <w:rsid w:val="00DD3B16"/>
    <w:rsid w:val="00DD494E"/>
    <w:rsid w:val="00DD509E"/>
    <w:rsid w:val="00DD5549"/>
    <w:rsid w:val="00DD5566"/>
    <w:rsid w:val="00DD6284"/>
    <w:rsid w:val="00DD77E5"/>
    <w:rsid w:val="00DD7B18"/>
    <w:rsid w:val="00DD7C92"/>
    <w:rsid w:val="00DE048E"/>
    <w:rsid w:val="00DE0967"/>
    <w:rsid w:val="00DE0C6D"/>
    <w:rsid w:val="00DE0FC1"/>
    <w:rsid w:val="00DE14BA"/>
    <w:rsid w:val="00DE270F"/>
    <w:rsid w:val="00DE2BF7"/>
    <w:rsid w:val="00DE2D01"/>
    <w:rsid w:val="00DE352F"/>
    <w:rsid w:val="00DE6641"/>
    <w:rsid w:val="00DE69A7"/>
    <w:rsid w:val="00DE7399"/>
    <w:rsid w:val="00DE7497"/>
    <w:rsid w:val="00DE7F22"/>
    <w:rsid w:val="00DF06CF"/>
    <w:rsid w:val="00DF1590"/>
    <w:rsid w:val="00DF179F"/>
    <w:rsid w:val="00DF2AE3"/>
    <w:rsid w:val="00DF2E46"/>
    <w:rsid w:val="00DF4131"/>
    <w:rsid w:val="00DF6129"/>
    <w:rsid w:val="00DF6D89"/>
    <w:rsid w:val="00DF7E65"/>
    <w:rsid w:val="00E00D3D"/>
    <w:rsid w:val="00E00FB2"/>
    <w:rsid w:val="00E01DF6"/>
    <w:rsid w:val="00E0228F"/>
    <w:rsid w:val="00E022DC"/>
    <w:rsid w:val="00E0260C"/>
    <w:rsid w:val="00E02E82"/>
    <w:rsid w:val="00E03DD6"/>
    <w:rsid w:val="00E058ED"/>
    <w:rsid w:val="00E05F95"/>
    <w:rsid w:val="00E06CEB"/>
    <w:rsid w:val="00E074E0"/>
    <w:rsid w:val="00E079A4"/>
    <w:rsid w:val="00E07B1A"/>
    <w:rsid w:val="00E100A6"/>
    <w:rsid w:val="00E10C2D"/>
    <w:rsid w:val="00E1195A"/>
    <w:rsid w:val="00E12AAC"/>
    <w:rsid w:val="00E12E09"/>
    <w:rsid w:val="00E12E17"/>
    <w:rsid w:val="00E130B7"/>
    <w:rsid w:val="00E1353D"/>
    <w:rsid w:val="00E1361E"/>
    <w:rsid w:val="00E13623"/>
    <w:rsid w:val="00E140AE"/>
    <w:rsid w:val="00E14B2C"/>
    <w:rsid w:val="00E15F63"/>
    <w:rsid w:val="00E17096"/>
    <w:rsid w:val="00E177C9"/>
    <w:rsid w:val="00E2155A"/>
    <w:rsid w:val="00E21D1D"/>
    <w:rsid w:val="00E21E91"/>
    <w:rsid w:val="00E21F02"/>
    <w:rsid w:val="00E22008"/>
    <w:rsid w:val="00E22B2E"/>
    <w:rsid w:val="00E234F0"/>
    <w:rsid w:val="00E236E1"/>
    <w:rsid w:val="00E2378F"/>
    <w:rsid w:val="00E238D9"/>
    <w:rsid w:val="00E241E8"/>
    <w:rsid w:val="00E24A80"/>
    <w:rsid w:val="00E24D83"/>
    <w:rsid w:val="00E24FBD"/>
    <w:rsid w:val="00E266E6"/>
    <w:rsid w:val="00E267D6"/>
    <w:rsid w:val="00E27036"/>
    <w:rsid w:val="00E27B0C"/>
    <w:rsid w:val="00E301E2"/>
    <w:rsid w:val="00E31E66"/>
    <w:rsid w:val="00E330EA"/>
    <w:rsid w:val="00E33210"/>
    <w:rsid w:val="00E337B5"/>
    <w:rsid w:val="00E33F75"/>
    <w:rsid w:val="00E345E1"/>
    <w:rsid w:val="00E34642"/>
    <w:rsid w:val="00E346C8"/>
    <w:rsid w:val="00E3519D"/>
    <w:rsid w:val="00E35302"/>
    <w:rsid w:val="00E357B7"/>
    <w:rsid w:val="00E36856"/>
    <w:rsid w:val="00E37E84"/>
    <w:rsid w:val="00E4091D"/>
    <w:rsid w:val="00E41AE3"/>
    <w:rsid w:val="00E41D9C"/>
    <w:rsid w:val="00E41E64"/>
    <w:rsid w:val="00E424F2"/>
    <w:rsid w:val="00E4288C"/>
    <w:rsid w:val="00E429FB"/>
    <w:rsid w:val="00E43273"/>
    <w:rsid w:val="00E4344B"/>
    <w:rsid w:val="00E444BB"/>
    <w:rsid w:val="00E44F45"/>
    <w:rsid w:val="00E45E73"/>
    <w:rsid w:val="00E4608B"/>
    <w:rsid w:val="00E47E09"/>
    <w:rsid w:val="00E500D2"/>
    <w:rsid w:val="00E50192"/>
    <w:rsid w:val="00E50D29"/>
    <w:rsid w:val="00E51340"/>
    <w:rsid w:val="00E5356B"/>
    <w:rsid w:val="00E53B67"/>
    <w:rsid w:val="00E546A9"/>
    <w:rsid w:val="00E546EE"/>
    <w:rsid w:val="00E554F5"/>
    <w:rsid w:val="00E5577B"/>
    <w:rsid w:val="00E559D1"/>
    <w:rsid w:val="00E56650"/>
    <w:rsid w:val="00E56D47"/>
    <w:rsid w:val="00E56DD1"/>
    <w:rsid w:val="00E572ED"/>
    <w:rsid w:val="00E57936"/>
    <w:rsid w:val="00E6020E"/>
    <w:rsid w:val="00E61A5B"/>
    <w:rsid w:val="00E6324D"/>
    <w:rsid w:val="00E6394B"/>
    <w:rsid w:val="00E63F56"/>
    <w:rsid w:val="00E642BD"/>
    <w:rsid w:val="00E64404"/>
    <w:rsid w:val="00E647DA"/>
    <w:rsid w:val="00E65978"/>
    <w:rsid w:val="00E66008"/>
    <w:rsid w:val="00E663A5"/>
    <w:rsid w:val="00E67344"/>
    <w:rsid w:val="00E67648"/>
    <w:rsid w:val="00E67D17"/>
    <w:rsid w:val="00E70C6B"/>
    <w:rsid w:val="00E70E33"/>
    <w:rsid w:val="00E72E27"/>
    <w:rsid w:val="00E739D0"/>
    <w:rsid w:val="00E73DAB"/>
    <w:rsid w:val="00E742E5"/>
    <w:rsid w:val="00E7450E"/>
    <w:rsid w:val="00E752EB"/>
    <w:rsid w:val="00E754A8"/>
    <w:rsid w:val="00E76437"/>
    <w:rsid w:val="00E76996"/>
    <w:rsid w:val="00E77495"/>
    <w:rsid w:val="00E77C43"/>
    <w:rsid w:val="00E813E6"/>
    <w:rsid w:val="00E818D9"/>
    <w:rsid w:val="00E825D3"/>
    <w:rsid w:val="00E8310C"/>
    <w:rsid w:val="00E83671"/>
    <w:rsid w:val="00E83B50"/>
    <w:rsid w:val="00E8683A"/>
    <w:rsid w:val="00E874F5"/>
    <w:rsid w:val="00E87769"/>
    <w:rsid w:val="00E8786C"/>
    <w:rsid w:val="00E87ABE"/>
    <w:rsid w:val="00E90008"/>
    <w:rsid w:val="00E90611"/>
    <w:rsid w:val="00E90655"/>
    <w:rsid w:val="00E906C5"/>
    <w:rsid w:val="00E9122C"/>
    <w:rsid w:val="00E912F4"/>
    <w:rsid w:val="00E913D3"/>
    <w:rsid w:val="00E934E8"/>
    <w:rsid w:val="00E940AD"/>
    <w:rsid w:val="00E94B6B"/>
    <w:rsid w:val="00E94B70"/>
    <w:rsid w:val="00E94D44"/>
    <w:rsid w:val="00E95708"/>
    <w:rsid w:val="00E95B14"/>
    <w:rsid w:val="00E96217"/>
    <w:rsid w:val="00E9763D"/>
    <w:rsid w:val="00E97A66"/>
    <w:rsid w:val="00EA1454"/>
    <w:rsid w:val="00EA17CD"/>
    <w:rsid w:val="00EA1C9E"/>
    <w:rsid w:val="00EA230D"/>
    <w:rsid w:val="00EA2379"/>
    <w:rsid w:val="00EA239B"/>
    <w:rsid w:val="00EA26E0"/>
    <w:rsid w:val="00EA2941"/>
    <w:rsid w:val="00EA3A3C"/>
    <w:rsid w:val="00EA4A5B"/>
    <w:rsid w:val="00EA509B"/>
    <w:rsid w:val="00EA50BC"/>
    <w:rsid w:val="00EA515B"/>
    <w:rsid w:val="00EA57CA"/>
    <w:rsid w:val="00EA5963"/>
    <w:rsid w:val="00EA5C34"/>
    <w:rsid w:val="00EA5E0B"/>
    <w:rsid w:val="00EA7963"/>
    <w:rsid w:val="00EA7D4F"/>
    <w:rsid w:val="00EA7FBC"/>
    <w:rsid w:val="00EB19EF"/>
    <w:rsid w:val="00EB26FB"/>
    <w:rsid w:val="00EB3E4C"/>
    <w:rsid w:val="00EB3E67"/>
    <w:rsid w:val="00EB41A7"/>
    <w:rsid w:val="00EB549C"/>
    <w:rsid w:val="00EB61F9"/>
    <w:rsid w:val="00EB7321"/>
    <w:rsid w:val="00EB76C1"/>
    <w:rsid w:val="00EB7936"/>
    <w:rsid w:val="00EB7CB6"/>
    <w:rsid w:val="00EC0327"/>
    <w:rsid w:val="00EC0A42"/>
    <w:rsid w:val="00EC11B5"/>
    <w:rsid w:val="00EC1735"/>
    <w:rsid w:val="00EC1DA5"/>
    <w:rsid w:val="00EC1E9D"/>
    <w:rsid w:val="00EC1EB9"/>
    <w:rsid w:val="00EC1ED8"/>
    <w:rsid w:val="00EC259C"/>
    <w:rsid w:val="00EC2B8A"/>
    <w:rsid w:val="00EC2E84"/>
    <w:rsid w:val="00EC2F6F"/>
    <w:rsid w:val="00EC3277"/>
    <w:rsid w:val="00EC4B26"/>
    <w:rsid w:val="00EC6175"/>
    <w:rsid w:val="00EC63B4"/>
    <w:rsid w:val="00EC6730"/>
    <w:rsid w:val="00EC6933"/>
    <w:rsid w:val="00EC6DF6"/>
    <w:rsid w:val="00ED02F5"/>
    <w:rsid w:val="00ED088A"/>
    <w:rsid w:val="00ED16F3"/>
    <w:rsid w:val="00ED25F1"/>
    <w:rsid w:val="00ED34AB"/>
    <w:rsid w:val="00ED5385"/>
    <w:rsid w:val="00ED656D"/>
    <w:rsid w:val="00ED681C"/>
    <w:rsid w:val="00ED6E47"/>
    <w:rsid w:val="00ED738C"/>
    <w:rsid w:val="00ED758E"/>
    <w:rsid w:val="00ED7E86"/>
    <w:rsid w:val="00ED7F84"/>
    <w:rsid w:val="00EE0027"/>
    <w:rsid w:val="00EE12FB"/>
    <w:rsid w:val="00EE2CFF"/>
    <w:rsid w:val="00EE3474"/>
    <w:rsid w:val="00EE3B15"/>
    <w:rsid w:val="00EE3E7C"/>
    <w:rsid w:val="00EE4B8B"/>
    <w:rsid w:val="00EE4B8D"/>
    <w:rsid w:val="00EE4D34"/>
    <w:rsid w:val="00EE5587"/>
    <w:rsid w:val="00EE5611"/>
    <w:rsid w:val="00EE5F64"/>
    <w:rsid w:val="00EE5FEF"/>
    <w:rsid w:val="00EF0409"/>
    <w:rsid w:val="00EF0B4A"/>
    <w:rsid w:val="00EF1966"/>
    <w:rsid w:val="00EF20C7"/>
    <w:rsid w:val="00EF2350"/>
    <w:rsid w:val="00EF406E"/>
    <w:rsid w:val="00EF53D3"/>
    <w:rsid w:val="00EF55F4"/>
    <w:rsid w:val="00EF6B59"/>
    <w:rsid w:val="00EF6D49"/>
    <w:rsid w:val="00EF6DC4"/>
    <w:rsid w:val="00EF7A86"/>
    <w:rsid w:val="00EF7C79"/>
    <w:rsid w:val="00F00474"/>
    <w:rsid w:val="00F00E95"/>
    <w:rsid w:val="00F00F15"/>
    <w:rsid w:val="00F01098"/>
    <w:rsid w:val="00F0125B"/>
    <w:rsid w:val="00F0136A"/>
    <w:rsid w:val="00F019E8"/>
    <w:rsid w:val="00F02890"/>
    <w:rsid w:val="00F03027"/>
    <w:rsid w:val="00F03313"/>
    <w:rsid w:val="00F034AE"/>
    <w:rsid w:val="00F0369E"/>
    <w:rsid w:val="00F0392A"/>
    <w:rsid w:val="00F040B6"/>
    <w:rsid w:val="00F04A36"/>
    <w:rsid w:val="00F04FBA"/>
    <w:rsid w:val="00F05002"/>
    <w:rsid w:val="00F051C5"/>
    <w:rsid w:val="00F052CD"/>
    <w:rsid w:val="00F0628B"/>
    <w:rsid w:val="00F06943"/>
    <w:rsid w:val="00F06ECB"/>
    <w:rsid w:val="00F0796B"/>
    <w:rsid w:val="00F1098A"/>
    <w:rsid w:val="00F1294B"/>
    <w:rsid w:val="00F13BE4"/>
    <w:rsid w:val="00F14D89"/>
    <w:rsid w:val="00F14F5F"/>
    <w:rsid w:val="00F15322"/>
    <w:rsid w:val="00F158F4"/>
    <w:rsid w:val="00F16755"/>
    <w:rsid w:val="00F16E8B"/>
    <w:rsid w:val="00F1725C"/>
    <w:rsid w:val="00F17ED5"/>
    <w:rsid w:val="00F2011C"/>
    <w:rsid w:val="00F20584"/>
    <w:rsid w:val="00F20872"/>
    <w:rsid w:val="00F2158F"/>
    <w:rsid w:val="00F21ABD"/>
    <w:rsid w:val="00F21E53"/>
    <w:rsid w:val="00F22507"/>
    <w:rsid w:val="00F22B02"/>
    <w:rsid w:val="00F22C80"/>
    <w:rsid w:val="00F22DA0"/>
    <w:rsid w:val="00F22DDA"/>
    <w:rsid w:val="00F230E3"/>
    <w:rsid w:val="00F23399"/>
    <w:rsid w:val="00F235A7"/>
    <w:rsid w:val="00F237A3"/>
    <w:rsid w:val="00F23903"/>
    <w:rsid w:val="00F23A09"/>
    <w:rsid w:val="00F243BC"/>
    <w:rsid w:val="00F26558"/>
    <w:rsid w:val="00F266D1"/>
    <w:rsid w:val="00F26F67"/>
    <w:rsid w:val="00F27EAA"/>
    <w:rsid w:val="00F310FC"/>
    <w:rsid w:val="00F32F39"/>
    <w:rsid w:val="00F33012"/>
    <w:rsid w:val="00F3305E"/>
    <w:rsid w:val="00F336FB"/>
    <w:rsid w:val="00F347DD"/>
    <w:rsid w:val="00F35768"/>
    <w:rsid w:val="00F3666F"/>
    <w:rsid w:val="00F36AA3"/>
    <w:rsid w:val="00F402FE"/>
    <w:rsid w:val="00F406B9"/>
    <w:rsid w:val="00F4101D"/>
    <w:rsid w:val="00F416F2"/>
    <w:rsid w:val="00F4237A"/>
    <w:rsid w:val="00F423DB"/>
    <w:rsid w:val="00F438B3"/>
    <w:rsid w:val="00F44B87"/>
    <w:rsid w:val="00F45155"/>
    <w:rsid w:val="00F45413"/>
    <w:rsid w:val="00F454A5"/>
    <w:rsid w:val="00F45882"/>
    <w:rsid w:val="00F460D5"/>
    <w:rsid w:val="00F460FD"/>
    <w:rsid w:val="00F466D7"/>
    <w:rsid w:val="00F46BCB"/>
    <w:rsid w:val="00F50096"/>
    <w:rsid w:val="00F50AC3"/>
    <w:rsid w:val="00F5121A"/>
    <w:rsid w:val="00F51566"/>
    <w:rsid w:val="00F52F85"/>
    <w:rsid w:val="00F531D2"/>
    <w:rsid w:val="00F543B4"/>
    <w:rsid w:val="00F55D18"/>
    <w:rsid w:val="00F55EA2"/>
    <w:rsid w:val="00F56552"/>
    <w:rsid w:val="00F5759F"/>
    <w:rsid w:val="00F57D8B"/>
    <w:rsid w:val="00F57EBD"/>
    <w:rsid w:val="00F604A6"/>
    <w:rsid w:val="00F61936"/>
    <w:rsid w:val="00F622C6"/>
    <w:rsid w:val="00F624BC"/>
    <w:rsid w:val="00F628EB"/>
    <w:rsid w:val="00F62E3C"/>
    <w:rsid w:val="00F631C1"/>
    <w:rsid w:val="00F63774"/>
    <w:rsid w:val="00F63D1A"/>
    <w:rsid w:val="00F64316"/>
    <w:rsid w:val="00F64FD9"/>
    <w:rsid w:val="00F65D0F"/>
    <w:rsid w:val="00F66EBE"/>
    <w:rsid w:val="00F67320"/>
    <w:rsid w:val="00F67613"/>
    <w:rsid w:val="00F701A2"/>
    <w:rsid w:val="00F7021C"/>
    <w:rsid w:val="00F7189A"/>
    <w:rsid w:val="00F71933"/>
    <w:rsid w:val="00F71E34"/>
    <w:rsid w:val="00F7260D"/>
    <w:rsid w:val="00F729E4"/>
    <w:rsid w:val="00F73050"/>
    <w:rsid w:val="00F73580"/>
    <w:rsid w:val="00F73587"/>
    <w:rsid w:val="00F73D12"/>
    <w:rsid w:val="00F73D41"/>
    <w:rsid w:val="00F74E2C"/>
    <w:rsid w:val="00F752E9"/>
    <w:rsid w:val="00F754CE"/>
    <w:rsid w:val="00F7588C"/>
    <w:rsid w:val="00F75B3E"/>
    <w:rsid w:val="00F77CB1"/>
    <w:rsid w:val="00F77D68"/>
    <w:rsid w:val="00F77EE5"/>
    <w:rsid w:val="00F80352"/>
    <w:rsid w:val="00F80833"/>
    <w:rsid w:val="00F80930"/>
    <w:rsid w:val="00F80D37"/>
    <w:rsid w:val="00F810C6"/>
    <w:rsid w:val="00F812A3"/>
    <w:rsid w:val="00F81365"/>
    <w:rsid w:val="00F818F7"/>
    <w:rsid w:val="00F82141"/>
    <w:rsid w:val="00F82975"/>
    <w:rsid w:val="00F8386E"/>
    <w:rsid w:val="00F8388B"/>
    <w:rsid w:val="00F8389C"/>
    <w:rsid w:val="00F8607F"/>
    <w:rsid w:val="00F86134"/>
    <w:rsid w:val="00F86C7C"/>
    <w:rsid w:val="00F87B97"/>
    <w:rsid w:val="00F909EB"/>
    <w:rsid w:val="00F90AD3"/>
    <w:rsid w:val="00F90F76"/>
    <w:rsid w:val="00F92AF4"/>
    <w:rsid w:val="00F94A56"/>
    <w:rsid w:val="00F94BDA"/>
    <w:rsid w:val="00F95516"/>
    <w:rsid w:val="00F972EC"/>
    <w:rsid w:val="00F97B4C"/>
    <w:rsid w:val="00F97B83"/>
    <w:rsid w:val="00FA0A79"/>
    <w:rsid w:val="00FA1E40"/>
    <w:rsid w:val="00FA2196"/>
    <w:rsid w:val="00FA3AB4"/>
    <w:rsid w:val="00FA3EF6"/>
    <w:rsid w:val="00FA4AAA"/>
    <w:rsid w:val="00FA52D1"/>
    <w:rsid w:val="00FA5B6A"/>
    <w:rsid w:val="00FA5EFD"/>
    <w:rsid w:val="00FA5F0C"/>
    <w:rsid w:val="00FA684D"/>
    <w:rsid w:val="00FA6F62"/>
    <w:rsid w:val="00FA6FB9"/>
    <w:rsid w:val="00FA78FC"/>
    <w:rsid w:val="00FA7FFB"/>
    <w:rsid w:val="00FB0EDD"/>
    <w:rsid w:val="00FB1720"/>
    <w:rsid w:val="00FB23F4"/>
    <w:rsid w:val="00FB28FB"/>
    <w:rsid w:val="00FB316F"/>
    <w:rsid w:val="00FB39F8"/>
    <w:rsid w:val="00FB546F"/>
    <w:rsid w:val="00FB574E"/>
    <w:rsid w:val="00FB5F10"/>
    <w:rsid w:val="00FB680C"/>
    <w:rsid w:val="00FB6F0C"/>
    <w:rsid w:val="00FB79C7"/>
    <w:rsid w:val="00FC007F"/>
    <w:rsid w:val="00FC0A8E"/>
    <w:rsid w:val="00FC11FD"/>
    <w:rsid w:val="00FC1454"/>
    <w:rsid w:val="00FC38AB"/>
    <w:rsid w:val="00FC4E51"/>
    <w:rsid w:val="00FC4FEF"/>
    <w:rsid w:val="00FC549A"/>
    <w:rsid w:val="00FC6F42"/>
    <w:rsid w:val="00FD01CC"/>
    <w:rsid w:val="00FD03EB"/>
    <w:rsid w:val="00FD0673"/>
    <w:rsid w:val="00FD08EF"/>
    <w:rsid w:val="00FD1187"/>
    <w:rsid w:val="00FD1B47"/>
    <w:rsid w:val="00FD1BCF"/>
    <w:rsid w:val="00FD2CEB"/>
    <w:rsid w:val="00FD3003"/>
    <w:rsid w:val="00FD3B0B"/>
    <w:rsid w:val="00FD3CB2"/>
    <w:rsid w:val="00FD432A"/>
    <w:rsid w:val="00FD482B"/>
    <w:rsid w:val="00FD4BC1"/>
    <w:rsid w:val="00FD5890"/>
    <w:rsid w:val="00FD5D34"/>
    <w:rsid w:val="00FD7015"/>
    <w:rsid w:val="00FD7C77"/>
    <w:rsid w:val="00FE0077"/>
    <w:rsid w:val="00FE0B01"/>
    <w:rsid w:val="00FE0FCD"/>
    <w:rsid w:val="00FE186A"/>
    <w:rsid w:val="00FE2671"/>
    <w:rsid w:val="00FE2867"/>
    <w:rsid w:val="00FE329A"/>
    <w:rsid w:val="00FE32C1"/>
    <w:rsid w:val="00FE3630"/>
    <w:rsid w:val="00FE3895"/>
    <w:rsid w:val="00FE39AD"/>
    <w:rsid w:val="00FE3CE5"/>
    <w:rsid w:val="00FE4B77"/>
    <w:rsid w:val="00FE4C61"/>
    <w:rsid w:val="00FE5EFC"/>
    <w:rsid w:val="00FE707E"/>
    <w:rsid w:val="00FE7C87"/>
    <w:rsid w:val="00FE7EEB"/>
    <w:rsid w:val="00FF0768"/>
    <w:rsid w:val="00FF12D8"/>
    <w:rsid w:val="00FF259D"/>
    <w:rsid w:val="00FF2C50"/>
    <w:rsid w:val="00FF2C69"/>
    <w:rsid w:val="00FF433D"/>
    <w:rsid w:val="00FF4AA3"/>
    <w:rsid w:val="00FF5013"/>
    <w:rsid w:val="00FF55B3"/>
    <w:rsid w:val="00FF5E1A"/>
    <w:rsid w:val="00FF6321"/>
    <w:rsid w:val="00FF766B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596BA1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1593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tsikko2">
    <w:name w:val="heading 2"/>
    <w:basedOn w:val="Normaali"/>
    <w:next w:val="Normaali"/>
    <w:qFormat/>
    <w:rsid w:val="002C027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E546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">
    <w:name w:val="sis"/>
    <w:basedOn w:val="Normaali"/>
    <w:rsid w:val="00596BA1"/>
    <w:pPr>
      <w:spacing w:after="240"/>
      <w:ind w:left="2608" w:hanging="2608"/>
    </w:pPr>
  </w:style>
  <w:style w:type="paragraph" w:customStyle="1" w:styleId="tavutus">
    <w:name w:val="tavutus"/>
    <w:basedOn w:val="Normaali"/>
    <w:rsid w:val="00596BA1"/>
  </w:style>
  <w:style w:type="paragraph" w:styleId="Yltunniste">
    <w:name w:val="header"/>
    <w:basedOn w:val="Normaali"/>
    <w:rsid w:val="00596BA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596BA1"/>
    <w:pPr>
      <w:tabs>
        <w:tab w:val="center" w:pos="4819"/>
        <w:tab w:val="right" w:pos="9638"/>
      </w:tabs>
    </w:pPr>
  </w:style>
  <w:style w:type="paragraph" w:customStyle="1" w:styleId="Vaintekstin1">
    <w:name w:val="Vain tekstinä1"/>
    <w:basedOn w:val="Normaali"/>
    <w:rsid w:val="00596BA1"/>
    <w:rPr>
      <w:rFonts w:ascii="Courier New" w:hAnsi="Courier New"/>
      <w:sz w:val="20"/>
    </w:rPr>
  </w:style>
  <w:style w:type="paragraph" w:customStyle="1" w:styleId="Leipteksti21">
    <w:name w:val="Leipäteksti 21"/>
    <w:basedOn w:val="Normaali"/>
    <w:rsid w:val="00596BA1"/>
    <w:pPr>
      <w:ind w:left="2608"/>
    </w:pPr>
    <w:rPr>
      <w:i/>
    </w:rPr>
  </w:style>
  <w:style w:type="paragraph" w:customStyle="1" w:styleId="Sisennettyleipteksti31">
    <w:name w:val="Sisennetty leipäteksti 31"/>
    <w:basedOn w:val="Normaali"/>
    <w:rsid w:val="00596BA1"/>
    <w:pPr>
      <w:ind w:firstLine="2"/>
    </w:pPr>
  </w:style>
  <w:style w:type="paragraph" w:customStyle="1" w:styleId="PlainText1">
    <w:name w:val="Plain Text1"/>
    <w:basedOn w:val="Normaali"/>
    <w:rsid w:val="00596BA1"/>
    <w:rPr>
      <w:rFonts w:ascii="Courier New" w:hAnsi="Courier New"/>
      <w:sz w:val="20"/>
    </w:rPr>
  </w:style>
  <w:style w:type="paragraph" w:customStyle="1" w:styleId="BodyText21">
    <w:name w:val="Body Text 21"/>
    <w:basedOn w:val="Normaali"/>
    <w:rsid w:val="00596BA1"/>
    <w:pPr>
      <w:ind w:left="2608"/>
    </w:pPr>
    <w:rPr>
      <w:i/>
    </w:rPr>
  </w:style>
  <w:style w:type="paragraph" w:customStyle="1" w:styleId="BodyTextIndent31">
    <w:name w:val="Body Text Indent 31"/>
    <w:basedOn w:val="Normaali"/>
    <w:rsid w:val="00596BA1"/>
    <w:pPr>
      <w:ind w:firstLine="2"/>
    </w:pPr>
  </w:style>
  <w:style w:type="paragraph" w:styleId="Leipteksti">
    <w:name w:val="Body Text"/>
    <w:basedOn w:val="Normaali"/>
    <w:rsid w:val="00596BA1"/>
    <w:rPr>
      <w:rFonts w:ascii="Times New Roman" w:hAnsi="Times New Roman"/>
    </w:rPr>
  </w:style>
  <w:style w:type="character" w:styleId="Hyperlinkki">
    <w:name w:val="Hyperlink"/>
    <w:basedOn w:val="Kappaleenoletusfontti"/>
    <w:rsid w:val="00596BA1"/>
    <w:rPr>
      <w:color w:val="0000FF"/>
      <w:u w:val="single"/>
    </w:rPr>
  </w:style>
  <w:style w:type="paragraph" w:styleId="Sisennettyleipteksti">
    <w:name w:val="Body Text Indent"/>
    <w:basedOn w:val="Normaali"/>
    <w:rsid w:val="00596BA1"/>
    <w:pPr>
      <w:ind w:left="2400" w:hanging="2400"/>
    </w:pPr>
  </w:style>
  <w:style w:type="paragraph" w:styleId="Sisennettyleipteksti3">
    <w:name w:val="Body Text Indent 3"/>
    <w:basedOn w:val="Normaali"/>
    <w:rsid w:val="00596BA1"/>
    <w:pPr>
      <w:spacing w:after="120"/>
      <w:ind w:left="283"/>
    </w:pPr>
    <w:rPr>
      <w:sz w:val="16"/>
      <w:szCs w:val="16"/>
    </w:rPr>
  </w:style>
  <w:style w:type="character" w:styleId="AvattuHyperlinkki">
    <w:name w:val="FollowedHyperlink"/>
    <w:basedOn w:val="Kappaleenoletusfontti"/>
    <w:rsid w:val="00596BA1"/>
    <w:rPr>
      <w:color w:val="800080"/>
      <w:u w:val="single"/>
    </w:rPr>
  </w:style>
  <w:style w:type="paragraph" w:styleId="Sisennettyleipteksti2">
    <w:name w:val="Body Text Indent 2"/>
    <w:basedOn w:val="Normaali"/>
    <w:rsid w:val="00596BA1"/>
    <w:pPr>
      <w:ind w:left="2608"/>
    </w:pPr>
    <w:rPr>
      <w:color w:val="FF0000"/>
    </w:rPr>
  </w:style>
  <w:style w:type="paragraph" w:styleId="Seliteteksti">
    <w:name w:val="Balloon Text"/>
    <w:basedOn w:val="Normaali"/>
    <w:semiHidden/>
    <w:rsid w:val="00D9454A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rsid w:val="004728D7"/>
    <w:rPr>
      <w:rFonts w:ascii="Courier New" w:hAnsi="Courier New"/>
      <w:sz w:val="20"/>
    </w:rPr>
  </w:style>
  <w:style w:type="table" w:styleId="TaulukkoRuudukko">
    <w:name w:val="Table Grid"/>
    <w:basedOn w:val="Normaalitaulukko"/>
    <w:rsid w:val="006D1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yli">
    <w:name w:val="Tyyli"/>
    <w:rsid w:val="00FA1E4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vasensuora">
    <w:name w:val="vasen suora"/>
    <w:qFormat/>
    <w:rsid w:val="005E680A"/>
    <w:rPr>
      <w:rFonts w:ascii="Arial" w:hAnsi="Arial"/>
      <w:sz w:val="24"/>
    </w:rPr>
  </w:style>
  <w:style w:type="paragraph" w:customStyle="1" w:styleId="Otsake">
    <w:name w:val="Otsake"/>
    <w:rsid w:val="005E680A"/>
    <w:pPr>
      <w:keepLines/>
      <w:ind w:right="2410"/>
    </w:pPr>
    <w:rPr>
      <w:rFonts w:ascii="Arial" w:hAnsi="Arial"/>
      <w:sz w:val="24"/>
    </w:rPr>
  </w:style>
  <w:style w:type="paragraph" w:customStyle="1" w:styleId="vasensuora0">
    <w:name w:val="vasensuora"/>
    <w:basedOn w:val="Normaali"/>
    <w:uiPriority w:val="99"/>
    <w:rsid w:val="00635A89"/>
    <w:rPr>
      <w:rFonts w:cs="Arial"/>
      <w:szCs w:val="24"/>
    </w:rPr>
  </w:style>
  <w:style w:type="paragraph" w:styleId="NormaaliWWW">
    <w:name w:val="Normal (Web)"/>
    <w:basedOn w:val="Normaali"/>
    <w:uiPriority w:val="99"/>
    <w:rsid w:val="00BF28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HKIesitysnro">
    <w:name w:val="HKI esitysnro"/>
    <w:basedOn w:val="Normaali"/>
    <w:next w:val="Normaali"/>
    <w:rsid w:val="00D33C6C"/>
    <w:rPr>
      <w:lang w:eastAsia="en-US"/>
    </w:rPr>
  </w:style>
  <w:style w:type="paragraph" w:customStyle="1" w:styleId="HKInormaali">
    <w:name w:val="HKI normaali"/>
    <w:basedOn w:val="Normaali"/>
    <w:link w:val="HKInormaaliChar"/>
    <w:rsid w:val="00B2157F"/>
  </w:style>
  <w:style w:type="paragraph" w:customStyle="1" w:styleId="HKIAPUOts">
    <w:name w:val="HKI APUOts"/>
    <w:basedOn w:val="Normaali"/>
    <w:next w:val="Normaali"/>
    <w:rsid w:val="00B2157F"/>
    <w:pPr>
      <w:ind w:left="2608" w:hanging="1304"/>
    </w:pPr>
    <w:rPr>
      <w:rFonts w:ascii="Times New Roman" w:hAnsi="Times New Roman"/>
    </w:rPr>
  </w:style>
  <w:style w:type="paragraph" w:customStyle="1" w:styleId="HKIOTSsis">
    <w:name w:val="HKI OTS/sis"/>
    <w:basedOn w:val="Normaali"/>
    <w:next w:val="Normaali"/>
    <w:link w:val="HKIOTSsisChar"/>
    <w:rsid w:val="00B2157F"/>
    <w:pPr>
      <w:ind w:left="2608" w:hanging="2608"/>
    </w:pPr>
    <w:rPr>
      <w:rFonts w:ascii="Times New Roman" w:hAnsi="Times New Roman"/>
    </w:rPr>
  </w:style>
  <w:style w:type="paragraph" w:styleId="Merkittyluettelo">
    <w:name w:val="List Bullet"/>
    <w:basedOn w:val="Normaali"/>
    <w:rsid w:val="00BF1B46"/>
    <w:pPr>
      <w:numPr>
        <w:numId w:val="1"/>
      </w:numPr>
    </w:pPr>
  </w:style>
  <w:style w:type="character" w:customStyle="1" w:styleId="HKInormaaliChar">
    <w:name w:val="HKI normaali Char"/>
    <w:basedOn w:val="Kappaleenoletusfontti"/>
    <w:link w:val="HKInormaali"/>
    <w:rsid w:val="002C3834"/>
    <w:rPr>
      <w:rFonts w:ascii="Arial" w:hAnsi="Arial"/>
      <w:sz w:val="24"/>
      <w:lang w:val="fi-FI" w:eastAsia="fi-FI" w:bidi="ar-SA"/>
    </w:rPr>
  </w:style>
  <w:style w:type="character" w:styleId="Korostus">
    <w:name w:val="Emphasis"/>
    <w:basedOn w:val="Kappaleenoletusfontti"/>
    <w:qFormat/>
    <w:rsid w:val="00A42260"/>
    <w:rPr>
      <w:rFonts w:ascii="Arial" w:hAnsi="Arial"/>
    </w:rPr>
  </w:style>
  <w:style w:type="paragraph" w:customStyle="1" w:styleId="Vasensisennys">
    <w:name w:val="Vasen sisennys"/>
    <w:basedOn w:val="Normaali"/>
    <w:rsid w:val="00A42260"/>
    <w:pPr>
      <w:overflowPunct w:val="0"/>
      <w:autoSpaceDE w:val="0"/>
      <w:autoSpaceDN w:val="0"/>
      <w:adjustRightInd w:val="0"/>
      <w:spacing w:before="240"/>
      <w:ind w:left="2608"/>
      <w:textAlignment w:val="baseline"/>
    </w:pPr>
  </w:style>
  <w:style w:type="paragraph" w:styleId="Asiakirjanrakenneruutu">
    <w:name w:val="Document Map"/>
    <w:basedOn w:val="Normaali"/>
    <w:semiHidden/>
    <w:rsid w:val="00B46F76"/>
    <w:pPr>
      <w:shd w:val="clear" w:color="auto" w:fill="000080"/>
    </w:pPr>
    <w:rPr>
      <w:rFonts w:ascii="Tahoma" w:hAnsi="Tahoma" w:cs="Tahoma"/>
      <w:sz w:val="20"/>
    </w:rPr>
  </w:style>
  <w:style w:type="character" w:customStyle="1" w:styleId="vasensuoraCharChar">
    <w:name w:val="vasen suora Char Char"/>
    <w:basedOn w:val="Kappaleenoletusfontti"/>
    <w:link w:val="vasensuoraChar"/>
    <w:rsid w:val="00B35CB2"/>
    <w:rPr>
      <w:rFonts w:ascii="Arial" w:hAnsi="Arial"/>
      <w:sz w:val="24"/>
      <w:lang w:val="fi-FI" w:eastAsia="en-US" w:bidi="ar-SA"/>
    </w:rPr>
  </w:style>
  <w:style w:type="paragraph" w:customStyle="1" w:styleId="vasensuoraChar">
    <w:name w:val="vasen suora Char"/>
    <w:link w:val="vasensuoraCharChar"/>
    <w:rsid w:val="00B35CB2"/>
    <w:rPr>
      <w:rFonts w:ascii="Arial" w:hAnsi="Arial"/>
      <w:sz w:val="24"/>
      <w:lang w:eastAsia="en-US"/>
    </w:rPr>
  </w:style>
  <w:style w:type="paragraph" w:customStyle="1" w:styleId="Riippuvasisennys">
    <w:name w:val="Riippuva sisennys"/>
    <w:basedOn w:val="Normaali"/>
    <w:next w:val="Normaali"/>
    <w:rsid w:val="00946F36"/>
    <w:pPr>
      <w:autoSpaceDE w:val="0"/>
      <w:autoSpaceDN w:val="0"/>
      <w:spacing w:before="240"/>
      <w:ind w:left="2608" w:hanging="2608"/>
    </w:pPr>
    <w:rPr>
      <w:rFonts w:cs="Arial"/>
      <w:szCs w:val="24"/>
    </w:rPr>
  </w:style>
  <w:style w:type="paragraph" w:customStyle="1" w:styleId="HKIluetelmaviiva">
    <w:name w:val="HKI luetelmaviiva"/>
    <w:basedOn w:val="Normaali"/>
    <w:link w:val="HKIluetelmaviivaChar"/>
    <w:rsid w:val="005741AE"/>
    <w:pPr>
      <w:numPr>
        <w:numId w:val="2"/>
      </w:numPr>
    </w:pPr>
  </w:style>
  <w:style w:type="character" w:customStyle="1" w:styleId="HKIluetelmaviivaChar">
    <w:name w:val="HKI luetelmaviiva Char"/>
    <w:basedOn w:val="Kappaleenoletusfontti"/>
    <w:link w:val="HKIluetelmaviiva"/>
    <w:rsid w:val="005741AE"/>
    <w:rPr>
      <w:rFonts w:ascii="Arial" w:hAnsi="Arial"/>
      <w:sz w:val="24"/>
    </w:rPr>
  </w:style>
  <w:style w:type="character" w:styleId="HTML-kirjoituskone">
    <w:name w:val="HTML Typewriter"/>
    <w:basedOn w:val="Kappaleenoletusfontti"/>
    <w:rsid w:val="008358C1"/>
    <w:rPr>
      <w:rFonts w:ascii="Courier New" w:eastAsia="Times New Roman" w:hAnsi="Courier New" w:cs="Courier New" w:hint="default"/>
      <w:sz w:val="20"/>
      <w:szCs w:val="20"/>
    </w:rPr>
  </w:style>
  <w:style w:type="paragraph" w:styleId="Leipteksti2">
    <w:name w:val="Body Text 2"/>
    <w:basedOn w:val="Normaali"/>
    <w:rsid w:val="00C63E16"/>
    <w:pPr>
      <w:spacing w:after="120" w:line="480" w:lineRule="auto"/>
    </w:pPr>
  </w:style>
  <w:style w:type="paragraph" w:styleId="Sisluet1">
    <w:name w:val="toc 1"/>
    <w:basedOn w:val="Normaali"/>
    <w:next w:val="Normaali"/>
    <w:autoRedefine/>
    <w:semiHidden/>
    <w:rsid w:val="002C0278"/>
  </w:style>
  <w:style w:type="paragraph" w:styleId="Luettelokappale">
    <w:name w:val="List Paragraph"/>
    <w:basedOn w:val="Normaali"/>
    <w:link w:val="LuettelokappaleChar"/>
    <w:uiPriority w:val="34"/>
    <w:qFormat/>
    <w:rsid w:val="00E35302"/>
    <w:pPr>
      <w:ind w:left="1304"/>
    </w:pPr>
  </w:style>
  <w:style w:type="character" w:customStyle="1" w:styleId="AlatunnisteChar">
    <w:name w:val="Alatunniste Char"/>
    <w:basedOn w:val="Kappaleenoletusfontti"/>
    <w:link w:val="Alatunniste"/>
    <w:rsid w:val="00770EEB"/>
    <w:rPr>
      <w:rFonts w:ascii="Arial" w:hAnsi="Arial"/>
      <w:sz w:val="24"/>
    </w:rPr>
  </w:style>
  <w:style w:type="character" w:customStyle="1" w:styleId="HKIOTSsisChar">
    <w:name w:val="HKI OTS/sis Char"/>
    <w:basedOn w:val="Kappaleenoletusfontti"/>
    <w:link w:val="HKIOTSsis"/>
    <w:rsid w:val="00770EEB"/>
    <w:rPr>
      <w:sz w:val="24"/>
    </w:rPr>
  </w:style>
  <w:style w:type="paragraph" w:customStyle="1" w:styleId="Default">
    <w:name w:val="Default"/>
    <w:rsid w:val="005428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tsikko3Char">
    <w:name w:val="Otsikko 3 Char"/>
    <w:basedOn w:val="Kappaleenoletusfontti"/>
    <w:link w:val="Otsikko3"/>
    <w:semiHidden/>
    <w:rsid w:val="00E546EE"/>
    <w:rPr>
      <w:rFonts w:ascii="Cambria" w:eastAsia="Times New Roman" w:hAnsi="Cambria" w:cs="Times New Roman"/>
      <w:b/>
      <w:bCs/>
      <w:sz w:val="26"/>
      <w:szCs w:val="26"/>
    </w:rPr>
  </w:style>
  <w:style w:type="character" w:styleId="Voimakas">
    <w:name w:val="Strong"/>
    <w:basedOn w:val="Kappaleenoletusfontti"/>
    <w:uiPriority w:val="22"/>
    <w:qFormat/>
    <w:rsid w:val="00E546EE"/>
    <w:rPr>
      <w:b/>
      <w:bCs/>
    </w:rPr>
  </w:style>
  <w:style w:type="paragraph" w:customStyle="1" w:styleId="vasensuora00">
    <w:name w:val="vasensuora0"/>
    <w:basedOn w:val="Normaali"/>
    <w:uiPriority w:val="99"/>
    <w:semiHidden/>
    <w:rsid w:val="00572E63"/>
    <w:rPr>
      <w:rFonts w:cs="Arial"/>
      <w:szCs w:val="24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B629A7"/>
    <w:rPr>
      <w:rFonts w:ascii="Courier New" w:hAnsi="Courier New"/>
    </w:rPr>
  </w:style>
  <w:style w:type="character" w:customStyle="1" w:styleId="VaintekstinChar1">
    <w:name w:val="Vain tekstinä Char1"/>
    <w:basedOn w:val="Kappaleenoletusfontti"/>
    <w:uiPriority w:val="99"/>
    <w:semiHidden/>
    <w:locked/>
    <w:rsid w:val="00466D7D"/>
  </w:style>
  <w:style w:type="character" w:customStyle="1" w:styleId="liststyle1785424196level11">
    <w:name w:val="liststyle_1785424196_level_11"/>
    <w:basedOn w:val="Kappaleenoletusfontti"/>
    <w:rsid w:val="00ED758E"/>
    <w:rPr>
      <w:rFonts w:ascii="Verdana" w:hAnsi="Verdana" w:hint="default"/>
      <w:b w:val="0"/>
      <w:bCs w:val="0"/>
      <w:i w:val="0"/>
      <w:iCs w:val="0"/>
      <w:sz w:val="24"/>
      <w:szCs w:val="24"/>
    </w:rPr>
  </w:style>
  <w:style w:type="character" w:customStyle="1" w:styleId="LuettelokappaleChar">
    <w:name w:val="Luettelokappale Char"/>
    <w:basedOn w:val="Kappaleenoletusfontti"/>
    <w:link w:val="Luettelokappale"/>
    <w:uiPriority w:val="34"/>
    <w:locked/>
    <w:rsid w:val="00AC66FD"/>
    <w:rPr>
      <w:rFonts w:ascii="Arial" w:hAnsi="Arial"/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D15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KInumeroluettelo">
    <w:name w:val="HKI numeroluettelo"/>
    <w:basedOn w:val="Normaali"/>
    <w:rsid w:val="00A73A71"/>
    <w:pPr>
      <w:ind w:left="2596" w:hanging="1298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596BA1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1593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tsikko2">
    <w:name w:val="heading 2"/>
    <w:basedOn w:val="Normaali"/>
    <w:next w:val="Normaali"/>
    <w:qFormat/>
    <w:rsid w:val="002C027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E546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">
    <w:name w:val="sis"/>
    <w:basedOn w:val="Normaali"/>
    <w:rsid w:val="00596BA1"/>
    <w:pPr>
      <w:spacing w:after="240"/>
      <w:ind w:left="2608" w:hanging="2608"/>
    </w:pPr>
  </w:style>
  <w:style w:type="paragraph" w:customStyle="1" w:styleId="tavutus">
    <w:name w:val="tavutus"/>
    <w:basedOn w:val="Normaali"/>
    <w:rsid w:val="00596BA1"/>
  </w:style>
  <w:style w:type="paragraph" w:styleId="Yltunniste">
    <w:name w:val="header"/>
    <w:basedOn w:val="Normaali"/>
    <w:rsid w:val="00596BA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596BA1"/>
    <w:pPr>
      <w:tabs>
        <w:tab w:val="center" w:pos="4819"/>
        <w:tab w:val="right" w:pos="9638"/>
      </w:tabs>
    </w:pPr>
  </w:style>
  <w:style w:type="paragraph" w:customStyle="1" w:styleId="Vaintekstin1">
    <w:name w:val="Vain tekstinä1"/>
    <w:basedOn w:val="Normaali"/>
    <w:rsid w:val="00596BA1"/>
    <w:rPr>
      <w:rFonts w:ascii="Courier New" w:hAnsi="Courier New"/>
      <w:sz w:val="20"/>
    </w:rPr>
  </w:style>
  <w:style w:type="paragraph" w:customStyle="1" w:styleId="Leipteksti21">
    <w:name w:val="Leipäteksti 21"/>
    <w:basedOn w:val="Normaali"/>
    <w:rsid w:val="00596BA1"/>
    <w:pPr>
      <w:ind w:left="2608"/>
    </w:pPr>
    <w:rPr>
      <w:i/>
    </w:rPr>
  </w:style>
  <w:style w:type="paragraph" w:customStyle="1" w:styleId="Sisennettyleipteksti31">
    <w:name w:val="Sisennetty leipäteksti 31"/>
    <w:basedOn w:val="Normaali"/>
    <w:rsid w:val="00596BA1"/>
    <w:pPr>
      <w:ind w:firstLine="2"/>
    </w:pPr>
  </w:style>
  <w:style w:type="paragraph" w:customStyle="1" w:styleId="PlainText1">
    <w:name w:val="Plain Text1"/>
    <w:basedOn w:val="Normaali"/>
    <w:rsid w:val="00596BA1"/>
    <w:rPr>
      <w:rFonts w:ascii="Courier New" w:hAnsi="Courier New"/>
      <w:sz w:val="20"/>
    </w:rPr>
  </w:style>
  <w:style w:type="paragraph" w:customStyle="1" w:styleId="BodyText21">
    <w:name w:val="Body Text 21"/>
    <w:basedOn w:val="Normaali"/>
    <w:rsid w:val="00596BA1"/>
    <w:pPr>
      <w:ind w:left="2608"/>
    </w:pPr>
    <w:rPr>
      <w:i/>
    </w:rPr>
  </w:style>
  <w:style w:type="paragraph" w:customStyle="1" w:styleId="BodyTextIndent31">
    <w:name w:val="Body Text Indent 31"/>
    <w:basedOn w:val="Normaali"/>
    <w:rsid w:val="00596BA1"/>
    <w:pPr>
      <w:ind w:firstLine="2"/>
    </w:pPr>
  </w:style>
  <w:style w:type="paragraph" w:styleId="Leipteksti">
    <w:name w:val="Body Text"/>
    <w:basedOn w:val="Normaali"/>
    <w:rsid w:val="00596BA1"/>
    <w:rPr>
      <w:rFonts w:ascii="Times New Roman" w:hAnsi="Times New Roman"/>
    </w:rPr>
  </w:style>
  <w:style w:type="character" w:styleId="Hyperlinkki">
    <w:name w:val="Hyperlink"/>
    <w:basedOn w:val="Kappaleenoletusfontti"/>
    <w:rsid w:val="00596BA1"/>
    <w:rPr>
      <w:color w:val="0000FF"/>
      <w:u w:val="single"/>
    </w:rPr>
  </w:style>
  <w:style w:type="paragraph" w:styleId="Sisennettyleipteksti">
    <w:name w:val="Body Text Indent"/>
    <w:basedOn w:val="Normaali"/>
    <w:rsid w:val="00596BA1"/>
    <w:pPr>
      <w:ind w:left="2400" w:hanging="2400"/>
    </w:pPr>
  </w:style>
  <w:style w:type="paragraph" w:styleId="Sisennettyleipteksti3">
    <w:name w:val="Body Text Indent 3"/>
    <w:basedOn w:val="Normaali"/>
    <w:rsid w:val="00596BA1"/>
    <w:pPr>
      <w:spacing w:after="120"/>
      <w:ind w:left="283"/>
    </w:pPr>
    <w:rPr>
      <w:sz w:val="16"/>
      <w:szCs w:val="16"/>
    </w:rPr>
  </w:style>
  <w:style w:type="character" w:styleId="AvattuHyperlinkki">
    <w:name w:val="FollowedHyperlink"/>
    <w:basedOn w:val="Kappaleenoletusfontti"/>
    <w:rsid w:val="00596BA1"/>
    <w:rPr>
      <w:color w:val="800080"/>
      <w:u w:val="single"/>
    </w:rPr>
  </w:style>
  <w:style w:type="paragraph" w:styleId="Sisennettyleipteksti2">
    <w:name w:val="Body Text Indent 2"/>
    <w:basedOn w:val="Normaali"/>
    <w:rsid w:val="00596BA1"/>
    <w:pPr>
      <w:ind w:left="2608"/>
    </w:pPr>
    <w:rPr>
      <w:color w:val="FF0000"/>
    </w:rPr>
  </w:style>
  <w:style w:type="paragraph" w:styleId="Seliteteksti">
    <w:name w:val="Balloon Text"/>
    <w:basedOn w:val="Normaali"/>
    <w:semiHidden/>
    <w:rsid w:val="00D9454A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rsid w:val="004728D7"/>
    <w:rPr>
      <w:rFonts w:ascii="Courier New" w:hAnsi="Courier New"/>
      <w:sz w:val="20"/>
    </w:rPr>
  </w:style>
  <w:style w:type="table" w:styleId="TaulukkoRuudukko">
    <w:name w:val="Table Grid"/>
    <w:basedOn w:val="Normaalitaulukko"/>
    <w:rsid w:val="006D1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yli">
    <w:name w:val="Tyyli"/>
    <w:rsid w:val="00FA1E4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vasensuora">
    <w:name w:val="vasen suora"/>
    <w:qFormat/>
    <w:rsid w:val="005E680A"/>
    <w:rPr>
      <w:rFonts w:ascii="Arial" w:hAnsi="Arial"/>
      <w:sz w:val="24"/>
    </w:rPr>
  </w:style>
  <w:style w:type="paragraph" w:customStyle="1" w:styleId="Otsake">
    <w:name w:val="Otsake"/>
    <w:rsid w:val="005E680A"/>
    <w:pPr>
      <w:keepLines/>
      <w:ind w:right="2410"/>
    </w:pPr>
    <w:rPr>
      <w:rFonts w:ascii="Arial" w:hAnsi="Arial"/>
      <w:sz w:val="24"/>
    </w:rPr>
  </w:style>
  <w:style w:type="paragraph" w:customStyle="1" w:styleId="vasensuora0">
    <w:name w:val="vasensuora"/>
    <w:basedOn w:val="Normaali"/>
    <w:uiPriority w:val="99"/>
    <w:rsid w:val="00635A89"/>
    <w:rPr>
      <w:rFonts w:cs="Arial"/>
      <w:szCs w:val="24"/>
    </w:rPr>
  </w:style>
  <w:style w:type="paragraph" w:styleId="NormaaliWWW">
    <w:name w:val="Normal (Web)"/>
    <w:basedOn w:val="Normaali"/>
    <w:uiPriority w:val="99"/>
    <w:rsid w:val="00BF28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HKIesitysnro">
    <w:name w:val="HKI esitysnro"/>
    <w:basedOn w:val="Normaali"/>
    <w:next w:val="Normaali"/>
    <w:rsid w:val="00D33C6C"/>
    <w:rPr>
      <w:lang w:eastAsia="en-US"/>
    </w:rPr>
  </w:style>
  <w:style w:type="paragraph" w:customStyle="1" w:styleId="HKInormaali">
    <w:name w:val="HKI normaali"/>
    <w:basedOn w:val="Normaali"/>
    <w:link w:val="HKInormaaliChar"/>
    <w:rsid w:val="00B2157F"/>
  </w:style>
  <w:style w:type="paragraph" w:customStyle="1" w:styleId="HKIAPUOts">
    <w:name w:val="HKI APUOts"/>
    <w:basedOn w:val="Normaali"/>
    <w:next w:val="Normaali"/>
    <w:rsid w:val="00B2157F"/>
    <w:pPr>
      <w:ind w:left="2608" w:hanging="1304"/>
    </w:pPr>
    <w:rPr>
      <w:rFonts w:ascii="Times New Roman" w:hAnsi="Times New Roman"/>
    </w:rPr>
  </w:style>
  <w:style w:type="paragraph" w:customStyle="1" w:styleId="HKIOTSsis">
    <w:name w:val="HKI OTS/sis"/>
    <w:basedOn w:val="Normaali"/>
    <w:next w:val="Normaali"/>
    <w:link w:val="HKIOTSsisChar"/>
    <w:rsid w:val="00B2157F"/>
    <w:pPr>
      <w:ind w:left="2608" w:hanging="2608"/>
    </w:pPr>
    <w:rPr>
      <w:rFonts w:ascii="Times New Roman" w:hAnsi="Times New Roman"/>
    </w:rPr>
  </w:style>
  <w:style w:type="paragraph" w:styleId="Merkittyluettelo">
    <w:name w:val="List Bullet"/>
    <w:basedOn w:val="Normaali"/>
    <w:rsid w:val="00BF1B46"/>
    <w:pPr>
      <w:numPr>
        <w:numId w:val="1"/>
      </w:numPr>
    </w:pPr>
  </w:style>
  <w:style w:type="character" w:customStyle="1" w:styleId="HKInormaaliChar">
    <w:name w:val="HKI normaali Char"/>
    <w:basedOn w:val="Kappaleenoletusfontti"/>
    <w:link w:val="HKInormaali"/>
    <w:rsid w:val="002C3834"/>
    <w:rPr>
      <w:rFonts w:ascii="Arial" w:hAnsi="Arial"/>
      <w:sz w:val="24"/>
      <w:lang w:val="fi-FI" w:eastAsia="fi-FI" w:bidi="ar-SA"/>
    </w:rPr>
  </w:style>
  <w:style w:type="character" w:styleId="Korostus">
    <w:name w:val="Emphasis"/>
    <w:basedOn w:val="Kappaleenoletusfontti"/>
    <w:qFormat/>
    <w:rsid w:val="00A42260"/>
    <w:rPr>
      <w:rFonts w:ascii="Arial" w:hAnsi="Arial"/>
    </w:rPr>
  </w:style>
  <w:style w:type="paragraph" w:customStyle="1" w:styleId="Vasensisennys">
    <w:name w:val="Vasen sisennys"/>
    <w:basedOn w:val="Normaali"/>
    <w:rsid w:val="00A42260"/>
    <w:pPr>
      <w:overflowPunct w:val="0"/>
      <w:autoSpaceDE w:val="0"/>
      <w:autoSpaceDN w:val="0"/>
      <w:adjustRightInd w:val="0"/>
      <w:spacing w:before="240"/>
      <w:ind w:left="2608"/>
      <w:textAlignment w:val="baseline"/>
    </w:pPr>
  </w:style>
  <w:style w:type="paragraph" w:styleId="Asiakirjanrakenneruutu">
    <w:name w:val="Document Map"/>
    <w:basedOn w:val="Normaali"/>
    <w:semiHidden/>
    <w:rsid w:val="00B46F76"/>
    <w:pPr>
      <w:shd w:val="clear" w:color="auto" w:fill="000080"/>
    </w:pPr>
    <w:rPr>
      <w:rFonts w:ascii="Tahoma" w:hAnsi="Tahoma" w:cs="Tahoma"/>
      <w:sz w:val="20"/>
    </w:rPr>
  </w:style>
  <w:style w:type="character" w:customStyle="1" w:styleId="vasensuoraCharChar">
    <w:name w:val="vasen suora Char Char"/>
    <w:basedOn w:val="Kappaleenoletusfontti"/>
    <w:link w:val="vasensuoraChar"/>
    <w:rsid w:val="00B35CB2"/>
    <w:rPr>
      <w:rFonts w:ascii="Arial" w:hAnsi="Arial"/>
      <w:sz w:val="24"/>
      <w:lang w:val="fi-FI" w:eastAsia="en-US" w:bidi="ar-SA"/>
    </w:rPr>
  </w:style>
  <w:style w:type="paragraph" w:customStyle="1" w:styleId="vasensuoraChar">
    <w:name w:val="vasen suora Char"/>
    <w:link w:val="vasensuoraCharChar"/>
    <w:rsid w:val="00B35CB2"/>
    <w:rPr>
      <w:rFonts w:ascii="Arial" w:hAnsi="Arial"/>
      <w:sz w:val="24"/>
      <w:lang w:eastAsia="en-US"/>
    </w:rPr>
  </w:style>
  <w:style w:type="paragraph" w:customStyle="1" w:styleId="Riippuvasisennys">
    <w:name w:val="Riippuva sisennys"/>
    <w:basedOn w:val="Normaali"/>
    <w:next w:val="Normaali"/>
    <w:rsid w:val="00946F36"/>
    <w:pPr>
      <w:autoSpaceDE w:val="0"/>
      <w:autoSpaceDN w:val="0"/>
      <w:spacing w:before="240"/>
      <w:ind w:left="2608" w:hanging="2608"/>
    </w:pPr>
    <w:rPr>
      <w:rFonts w:cs="Arial"/>
      <w:szCs w:val="24"/>
    </w:rPr>
  </w:style>
  <w:style w:type="paragraph" w:customStyle="1" w:styleId="HKIluetelmaviiva">
    <w:name w:val="HKI luetelmaviiva"/>
    <w:basedOn w:val="Normaali"/>
    <w:link w:val="HKIluetelmaviivaChar"/>
    <w:rsid w:val="005741AE"/>
    <w:pPr>
      <w:numPr>
        <w:numId w:val="2"/>
      </w:numPr>
    </w:pPr>
  </w:style>
  <w:style w:type="character" w:customStyle="1" w:styleId="HKIluetelmaviivaChar">
    <w:name w:val="HKI luetelmaviiva Char"/>
    <w:basedOn w:val="Kappaleenoletusfontti"/>
    <w:link w:val="HKIluetelmaviiva"/>
    <w:rsid w:val="005741AE"/>
    <w:rPr>
      <w:rFonts w:ascii="Arial" w:hAnsi="Arial"/>
      <w:sz w:val="24"/>
    </w:rPr>
  </w:style>
  <w:style w:type="character" w:styleId="HTML-kirjoituskone">
    <w:name w:val="HTML Typewriter"/>
    <w:basedOn w:val="Kappaleenoletusfontti"/>
    <w:rsid w:val="008358C1"/>
    <w:rPr>
      <w:rFonts w:ascii="Courier New" w:eastAsia="Times New Roman" w:hAnsi="Courier New" w:cs="Courier New" w:hint="default"/>
      <w:sz w:val="20"/>
      <w:szCs w:val="20"/>
    </w:rPr>
  </w:style>
  <w:style w:type="paragraph" w:styleId="Leipteksti2">
    <w:name w:val="Body Text 2"/>
    <w:basedOn w:val="Normaali"/>
    <w:rsid w:val="00C63E16"/>
    <w:pPr>
      <w:spacing w:after="120" w:line="480" w:lineRule="auto"/>
    </w:pPr>
  </w:style>
  <w:style w:type="paragraph" w:styleId="Sisluet1">
    <w:name w:val="toc 1"/>
    <w:basedOn w:val="Normaali"/>
    <w:next w:val="Normaali"/>
    <w:autoRedefine/>
    <w:semiHidden/>
    <w:rsid w:val="002C0278"/>
  </w:style>
  <w:style w:type="paragraph" w:styleId="Luettelokappale">
    <w:name w:val="List Paragraph"/>
    <w:basedOn w:val="Normaali"/>
    <w:link w:val="LuettelokappaleChar"/>
    <w:uiPriority w:val="34"/>
    <w:qFormat/>
    <w:rsid w:val="00E35302"/>
    <w:pPr>
      <w:ind w:left="1304"/>
    </w:pPr>
  </w:style>
  <w:style w:type="character" w:customStyle="1" w:styleId="AlatunnisteChar">
    <w:name w:val="Alatunniste Char"/>
    <w:basedOn w:val="Kappaleenoletusfontti"/>
    <w:link w:val="Alatunniste"/>
    <w:rsid w:val="00770EEB"/>
    <w:rPr>
      <w:rFonts w:ascii="Arial" w:hAnsi="Arial"/>
      <w:sz w:val="24"/>
    </w:rPr>
  </w:style>
  <w:style w:type="character" w:customStyle="1" w:styleId="HKIOTSsisChar">
    <w:name w:val="HKI OTS/sis Char"/>
    <w:basedOn w:val="Kappaleenoletusfontti"/>
    <w:link w:val="HKIOTSsis"/>
    <w:rsid w:val="00770EEB"/>
    <w:rPr>
      <w:sz w:val="24"/>
    </w:rPr>
  </w:style>
  <w:style w:type="paragraph" w:customStyle="1" w:styleId="Default">
    <w:name w:val="Default"/>
    <w:rsid w:val="005428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tsikko3Char">
    <w:name w:val="Otsikko 3 Char"/>
    <w:basedOn w:val="Kappaleenoletusfontti"/>
    <w:link w:val="Otsikko3"/>
    <w:semiHidden/>
    <w:rsid w:val="00E546EE"/>
    <w:rPr>
      <w:rFonts w:ascii="Cambria" w:eastAsia="Times New Roman" w:hAnsi="Cambria" w:cs="Times New Roman"/>
      <w:b/>
      <w:bCs/>
      <w:sz w:val="26"/>
      <w:szCs w:val="26"/>
    </w:rPr>
  </w:style>
  <w:style w:type="character" w:styleId="Voimakas">
    <w:name w:val="Strong"/>
    <w:basedOn w:val="Kappaleenoletusfontti"/>
    <w:uiPriority w:val="22"/>
    <w:qFormat/>
    <w:rsid w:val="00E546EE"/>
    <w:rPr>
      <w:b/>
      <w:bCs/>
    </w:rPr>
  </w:style>
  <w:style w:type="paragraph" w:customStyle="1" w:styleId="vasensuora00">
    <w:name w:val="vasensuora0"/>
    <w:basedOn w:val="Normaali"/>
    <w:uiPriority w:val="99"/>
    <w:semiHidden/>
    <w:rsid w:val="00572E63"/>
    <w:rPr>
      <w:rFonts w:cs="Arial"/>
      <w:szCs w:val="24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B629A7"/>
    <w:rPr>
      <w:rFonts w:ascii="Courier New" w:hAnsi="Courier New"/>
    </w:rPr>
  </w:style>
  <w:style w:type="character" w:customStyle="1" w:styleId="VaintekstinChar1">
    <w:name w:val="Vain tekstinä Char1"/>
    <w:basedOn w:val="Kappaleenoletusfontti"/>
    <w:uiPriority w:val="99"/>
    <w:semiHidden/>
    <w:locked/>
    <w:rsid w:val="00466D7D"/>
  </w:style>
  <w:style w:type="character" w:customStyle="1" w:styleId="liststyle1785424196level11">
    <w:name w:val="liststyle_1785424196_level_11"/>
    <w:basedOn w:val="Kappaleenoletusfontti"/>
    <w:rsid w:val="00ED758E"/>
    <w:rPr>
      <w:rFonts w:ascii="Verdana" w:hAnsi="Verdana" w:hint="default"/>
      <w:b w:val="0"/>
      <w:bCs w:val="0"/>
      <w:i w:val="0"/>
      <w:iCs w:val="0"/>
      <w:sz w:val="24"/>
      <w:szCs w:val="24"/>
    </w:rPr>
  </w:style>
  <w:style w:type="character" w:customStyle="1" w:styleId="LuettelokappaleChar">
    <w:name w:val="Luettelokappale Char"/>
    <w:basedOn w:val="Kappaleenoletusfontti"/>
    <w:link w:val="Luettelokappale"/>
    <w:uiPriority w:val="34"/>
    <w:locked/>
    <w:rsid w:val="00AC66FD"/>
    <w:rPr>
      <w:rFonts w:ascii="Arial" w:hAnsi="Arial"/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D15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KInumeroluettelo">
    <w:name w:val="HKI numeroluettelo"/>
    <w:basedOn w:val="Normaali"/>
    <w:rsid w:val="00A73A71"/>
    <w:pPr>
      <w:ind w:left="2596" w:hanging="1298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603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3606">
              <w:marLeft w:val="13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28585">
              <w:marLeft w:val="39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7830">
              <w:marLeft w:val="39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0830">
              <w:marLeft w:val="26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3139">
              <w:marLeft w:val="39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0016">
              <w:marLeft w:val="39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1540">
              <w:marLeft w:val="26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3806">
              <w:marLeft w:val="39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0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3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6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8248">
          <w:marLeft w:val="0"/>
          <w:marRight w:val="0"/>
          <w:marTop w:val="0"/>
          <w:marBottom w:val="0"/>
          <w:divBdr>
            <w:top w:val="inset" w:sz="6" w:space="8" w:color="A9A9A9"/>
            <w:left w:val="inset" w:sz="6" w:space="8" w:color="A9A9A9"/>
            <w:bottom w:val="inset" w:sz="6" w:space="8" w:color="C0C0C0"/>
            <w:right w:val="inset" w:sz="6" w:space="8" w:color="C0C0C0"/>
          </w:divBdr>
        </w:div>
      </w:divsChild>
    </w:div>
    <w:div w:id="1947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9595">
          <w:marLeft w:val="0"/>
          <w:marRight w:val="0"/>
          <w:marTop w:val="0"/>
          <w:marBottom w:val="0"/>
          <w:divBdr>
            <w:top w:val="inset" w:sz="6" w:space="8" w:color="A9A9A9"/>
            <w:left w:val="inset" w:sz="6" w:space="8" w:color="A9A9A9"/>
            <w:bottom w:val="inset" w:sz="6" w:space="8" w:color="C0C0C0"/>
            <w:right w:val="inset" w:sz="6" w:space="8" w:color="C0C0C0"/>
          </w:divBdr>
        </w:div>
      </w:divsChild>
    </w:div>
    <w:div w:id="2493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499">
          <w:marLeft w:val="0"/>
          <w:marRight w:val="0"/>
          <w:marTop w:val="0"/>
          <w:marBottom w:val="0"/>
          <w:divBdr>
            <w:top w:val="inset" w:sz="6" w:space="8" w:color="A9A9A9"/>
            <w:left w:val="inset" w:sz="6" w:space="8" w:color="A9A9A9"/>
            <w:bottom w:val="inset" w:sz="6" w:space="8" w:color="C0C0C0"/>
            <w:right w:val="inset" w:sz="6" w:space="8" w:color="C0C0C0"/>
          </w:divBdr>
        </w:div>
      </w:divsChild>
    </w:div>
    <w:div w:id="4417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9321">
          <w:marLeft w:val="0"/>
          <w:marRight w:val="0"/>
          <w:marTop w:val="0"/>
          <w:marBottom w:val="0"/>
          <w:divBdr>
            <w:top w:val="inset" w:sz="6" w:space="8" w:color="A9A9A9"/>
            <w:left w:val="inset" w:sz="6" w:space="8" w:color="A9A9A9"/>
            <w:bottom w:val="inset" w:sz="6" w:space="8" w:color="C0C0C0"/>
            <w:right w:val="inset" w:sz="6" w:space="8" w:color="C0C0C0"/>
          </w:divBdr>
        </w:div>
      </w:divsChild>
    </w:div>
    <w:div w:id="4754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90">
          <w:marLeft w:val="0"/>
          <w:marRight w:val="0"/>
          <w:marTop w:val="0"/>
          <w:marBottom w:val="0"/>
          <w:divBdr>
            <w:top w:val="inset" w:sz="6" w:space="8" w:color="A9A9A9"/>
            <w:left w:val="inset" w:sz="6" w:space="8" w:color="A9A9A9"/>
            <w:bottom w:val="inset" w:sz="6" w:space="8" w:color="C0C0C0"/>
            <w:right w:val="inset" w:sz="6" w:space="8" w:color="C0C0C0"/>
          </w:divBdr>
        </w:div>
      </w:divsChild>
    </w:div>
    <w:div w:id="600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3389">
          <w:marLeft w:val="0"/>
          <w:marRight w:val="0"/>
          <w:marTop w:val="0"/>
          <w:marBottom w:val="0"/>
          <w:divBdr>
            <w:top w:val="inset" w:sz="6" w:space="8" w:color="A9A9A9"/>
            <w:left w:val="inset" w:sz="6" w:space="8" w:color="A9A9A9"/>
            <w:bottom w:val="inset" w:sz="6" w:space="8" w:color="C0C0C0"/>
            <w:right w:val="inset" w:sz="6" w:space="8" w:color="C0C0C0"/>
          </w:divBdr>
        </w:div>
      </w:divsChild>
    </w:div>
    <w:div w:id="603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5647">
          <w:marLeft w:val="0"/>
          <w:marRight w:val="0"/>
          <w:marTop w:val="0"/>
          <w:marBottom w:val="0"/>
          <w:divBdr>
            <w:top w:val="inset" w:sz="6" w:space="8" w:color="A9A9A9"/>
            <w:left w:val="inset" w:sz="6" w:space="8" w:color="A9A9A9"/>
            <w:bottom w:val="inset" w:sz="6" w:space="8" w:color="C0C0C0"/>
            <w:right w:val="inset" w:sz="6" w:space="8" w:color="C0C0C0"/>
          </w:divBdr>
        </w:div>
      </w:divsChild>
    </w:div>
    <w:div w:id="6553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2174">
          <w:marLeft w:val="0"/>
          <w:marRight w:val="0"/>
          <w:marTop w:val="0"/>
          <w:marBottom w:val="0"/>
          <w:divBdr>
            <w:top w:val="inset" w:sz="6" w:space="8" w:color="A9A9A9"/>
            <w:left w:val="inset" w:sz="6" w:space="8" w:color="A9A9A9"/>
            <w:bottom w:val="inset" w:sz="6" w:space="8" w:color="C0C0C0"/>
            <w:right w:val="inset" w:sz="6" w:space="8" w:color="C0C0C0"/>
          </w:divBdr>
        </w:div>
      </w:divsChild>
    </w:div>
    <w:div w:id="72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6003">
          <w:marLeft w:val="0"/>
          <w:marRight w:val="0"/>
          <w:marTop w:val="0"/>
          <w:marBottom w:val="0"/>
          <w:divBdr>
            <w:top w:val="inset" w:sz="6" w:space="8" w:color="A9A9A9"/>
            <w:left w:val="inset" w:sz="6" w:space="8" w:color="A9A9A9"/>
            <w:bottom w:val="inset" w:sz="6" w:space="8" w:color="C0C0C0"/>
            <w:right w:val="inset" w:sz="6" w:space="8" w:color="C0C0C0"/>
          </w:divBdr>
        </w:div>
      </w:divsChild>
    </w:div>
    <w:div w:id="819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8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9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3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2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3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1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8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7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986">
          <w:marLeft w:val="0"/>
          <w:marRight w:val="0"/>
          <w:marTop w:val="0"/>
          <w:marBottom w:val="0"/>
          <w:divBdr>
            <w:top w:val="inset" w:sz="6" w:space="8" w:color="A9A9A9"/>
            <w:left w:val="inset" w:sz="6" w:space="8" w:color="A9A9A9"/>
            <w:bottom w:val="inset" w:sz="6" w:space="8" w:color="C0C0C0"/>
            <w:right w:val="inset" w:sz="6" w:space="8" w:color="C0C0C0"/>
          </w:divBdr>
        </w:div>
      </w:divsChild>
    </w:div>
    <w:div w:id="1057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9780">
          <w:marLeft w:val="0"/>
          <w:marRight w:val="0"/>
          <w:marTop w:val="0"/>
          <w:marBottom w:val="0"/>
          <w:divBdr>
            <w:top w:val="inset" w:sz="6" w:space="8" w:color="A9A9A9"/>
            <w:left w:val="inset" w:sz="6" w:space="8" w:color="A9A9A9"/>
            <w:bottom w:val="inset" w:sz="6" w:space="8" w:color="C0C0C0"/>
            <w:right w:val="inset" w:sz="6" w:space="8" w:color="C0C0C0"/>
          </w:divBdr>
        </w:div>
      </w:divsChild>
    </w:div>
    <w:div w:id="12353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410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3241">
              <w:marLeft w:val="0"/>
              <w:marRight w:val="24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6290">
              <w:marLeft w:val="0"/>
              <w:marRight w:val="24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5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73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0762">
          <w:marLeft w:val="0"/>
          <w:marRight w:val="0"/>
          <w:marTop w:val="0"/>
          <w:marBottom w:val="0"/>
          <w:divBdr>
            <w:top w:val="inset" w:sz="6" w:space="8" w:color="A9A9A9"/>
            <w:left w:val="inset" w:sz="6" w:space="8" w:color="A9A9A9"/>
            <w:bottom w:val="inset" w:sz="6" w:space="8" w:color="C0C0C0"/>
            <w:right w:val="inset" w:sz="6" w:space="8" w:color="C0C0C0"/>
          </w:divBdr>
        </w:div>
      </w:divsChild>
    </w:div>
    <w:div w:id="16303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0110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3739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950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2587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584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270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175">
          <w:marLeft w:val="0"/>
          <w:marRight w:val="0"/>
          <w:marTop w:val="0"/>
          <w:marBottom w:val="0"/>
          <w:divBdr>
            <w:top w:val="inset" w:sz="6" w:space="8" w:color="A9A9A9"/>
            <w:left w:val="inset" w:sz="6" w:space="8" w:color="A9A9A9"/>
            <w:bottom w:val="inset" w:sz="6" w:space="8" w:color="C0C0C0"/>
            <w:right w:val="inset" w:sz="6" w:space="8" w:color="C0C0C0"/>
          </w:divBdr>
        </w:div>
      </w:divsChild>
    </w:div>
    <w:div w:id="1793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658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1641">
              <w:marLeft w:val="39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7598">
              <w:marLeft w:val="26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618">
              <w:marLeft w:val="26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8520">
              <w:marLeft w:val="39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7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9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4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80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45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4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44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8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63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766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511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404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126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493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363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846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234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5286">
          <w:marLeft w:val="0"/>
          <w:marRight w:val="0"/>
          <w:marTop w:val="0"/>
          <w:marBottom w:val="0"/>
          <w:divBdr>
            <w:top w:val="inset" w:sz="6" w:space="8" w:color="A9A9A9"/>
            <w:left w:val="inset" w:sz="6" w:space="8" w:color="A9A9A9"/>
            <w:bottom w:val="inset" w:sz="6" w:space="8" w:color="C0C0C0"/>
            <w:right w:val="inset" w:sz="6" w:space="8" w:color="C0C0C0"/>
          </w:divBdr>
        </w:div>
      </w:divsChild>
    </w:div>
    <w:div w:id="18929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4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951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6229">
              <w:marLeft w:val="0"/>
              <w:marRight w:val="24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0097">
              <w:marLeft w:val="0"/>
              <w:marRight w:val="24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9835">
          <w:marLeft w:val="0"/>
          <w:marRight w:val="0"/>
          <w:marTop w:val="0"/>
          <w:marBottom w:val="0"/>
          <w:divBdr>
            <w:top w:val="inset" w:sz="6" w:space="8" w:color="A9A9A9"/>
            <w:left w:val="inset" w:sz="6" w:space="8" w:color="A9A9A9"/>
            <w:bottom w:val="inset" w:sz="6" w:space="8" w:color="C0C0C0"/>
            <w:right w:val="inset" w:sz="6" w:space="8" w:color="C0C0C0"/>
          </w:divBdr>
        </w:div>
      </w:divsChild>
    </w:div>
    <w:div w:id="1978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8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4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8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8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083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9891">
              <w:marLeft w:val="13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009">
              <w:marLeft w:val="39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1051">
              <w:marLeft w:val="39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4230">
              <w:marLeft w:val="26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5945">
              <w:marLeft w:val="39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7842">
              <w:marLeft w:val="39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1437">
              <w:marLeft w:val="39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20601">
              <w:marLeft w:val="26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8222">
          <w:marLeft w:val="0"/>
          <w:marRight w:val="0"/>
          <w:marTop w:val="0"/>
          <w:marBottom w:val="0"/>
          <w:divBdr>
            <w:top w:val="inset" w:sz="6" w:space="8" w:color="A9A9A9"/>
            <w:left w:val="inset" w:sz="6" w:space="8" w:color="A9A9A9"/>
            <w:bottom w:val="inset" w:sz="6" w:space="8" w:color="C0C0C0"/>
            <w:right w:val="inset" w:sz="6" w:space="8" w:color="C0C0C0"/>
          </w:divBdr>
        </w:div>
      </w:divsChild>
    </w:div>
    <w:div w:id="21442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KL@hel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hj\Mallit\Johtoryhm&#228;n%20pohjat\esityslist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4404D-16CB-4C10-8582-E0ADF2F5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esityslista</Template>
  <TotalTime>4</TotalTime>
  <Pages>1</Pages>
  <Words>4464</Words>
  <Characters>36164</Characters>
  <Application>Microsoft Office Word</Application>
  <DocSecurity>0</DocSecurity>
  <Lines>301</Lines>
  <Paragraphs>81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ASIAOTSIKKO</vt:lpstr>
    </vt:vector>
  </TitlesOfParts>
  <Company>HKL</Company>
  <LinksUpToDate>false</LinksUpToDate>
  <CharactersWithSpaces>40547</CharactersWithSpaces>
  <SharedDoc>false</SharedDoc>
  <HLinks>
    <vt:vector size="6" baseType="variant">
      <vt:variant>
        <vt:i4>7864369</vt:i4>
      </vt:variant>
      <vt:variant>
        <vt:i4>2</vt:i4>
      </vt:variant>
      <vt:variant>
        <vt:i4>0</vt:i4>
      </vt:variant>
      <vt:variant>
        <vt:i4>5</vt:i4>
      </vt:variant>
      <vt:variant>
        <vt:lpwstr>http://www.hsl.fi/FI/mikaonhsl/paatoksenteko/Sivut/kokousaineistot.aspx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ASIAOTSIKKO</dc:title>
  <dc:creator>KIVIOJA_MINNA</dc:creator>
  <cp:lastModifiedBy>Mutka Rain</cp:lastModifiedBy>
  <cp:revision>5</cp:revision>
  <cp:lastPrinted>2013-03-20T07:23:00Z</cp:lastPrinted>
  <dcterms:created xsi:type="dcterms:W3CDTF">2013-03-22T12:00:00Z</dcterms:created>
  <dcterms:modified xsi:type="dcterms:W3CDTF">2013-03-22T12:03:00Z</dcterms:modified>
</cp:coreProperties>
</file>